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4CB7" w14:textId="77777777" w:rsidR="00580D06" w:rsidRPr="00F43B4E" w:rsidRDefault="00580D06" w:rsidP="00AF5D8A">
      <w:pPr>
        <w:rPr>
          <w:color w:val="000000" w:themeColor="text1"/>
        </w:rPr>
      </w:pPr>
    </w:p>
    <w:p w14:paraId="1934BA77" w14:textId="77FDD62E" w:rsidR="00AF5D8A" w:rsidRPr="00F43B4E" w:rsidRDefault="00AF5D8A" w:rsidP="00AF5D8A">
      <w:pPr>
        <w:pStyle w:val="Balk4"/>
        <w:pBdr>
          <w:top w:val="single" w:sz="4" w:space="1" w:color="auto"/>
          <w:left w:val="single" w:sz="4" w:space="4" w:color="auto"/>
          <w:bottom w:val="single" w:sz="4" w:space="1" w:color="auto"/>
          <w:right w:val="single" w:sz="4" w:space="4" w:color="auto"/>
        </w:pBdr>
        <w:ind w:right="-28"/>
        <w:jc w:val="center"/>
        <w:rPr>
          <w:color w:val="000000" w:themeColor="text1"/>
          <w:sz w:val="40"/>
          <w:u w:val="none"/>
        </w:rPr>
      </w:pPr>
      <w:r w:rsidRPr="00F43B4E">
        <w:rPr>
          <w:color w:val="000000" w:themeColor="text1"/>
          <w:sz w:val="40"/>
          <w:u w:val="none"/>
        </w:rPr>
        <w:t xml:space="preserve">PATENT / </w:t>
      </w:r>
      <w:proofErr w:type="gramStart"/>
      <w:r w:rsidRPr="00F43B4E">
        <w:rPr>
          <w:color w:val="000000" w:themeColor="text1"/>
          <w:sz w:val="40"/>
          <w:u w:val="none"/>
        </w:rPr>
        <w:t>F.MODEL</w:t>
      </w:r>
      <w:proofErr w:type="gramEnd"/>
      <w:r w:rsidRPr="00F43B4E">
        <w:rPr>
          <w:color w:val="000000" w:themeColor="text1"/>
          <w:sz w:val="40"/>
          <w:u w:val="none"/>
        </w:rPr>
        <w:t xml:space="preserve"> BAŞVURULARI İÇİN</w:t>
      </w:r>
    </w:p>
    <w:p w14:paraId="48B9948D" w14:textId="36877FB3" w:rsidR="00F43B4E" w:rsidRPr="00054A1C" w:rsidRDefault="00AF5D8A" w:rsidP="00054A1C">
      <w:pPr>
        <w:pStyle w:val="Balk4"/>
        <w:pBdr>
          <w:top w:val="single" w:sz="4" w:space="1" w:color="auto"/>
          <w:left w:val="single" w:sz="4" w:space="4" w:color="auto"/>
          <w:bottom w:val="single" w:sz="4" w:space="1" w:color="auto"/>
          <w:right w:val="single" w:sz="4" w:space="4" w:color="auto"/>
        </w:pBdr>
        <w:ind w:right="-28"/>
        <w:jc w:val="center"/>
        <w:rPr>
          <w:color w:val="000000" w:themeColor="text1"/>
          <w:sz w:val="40"/>
          <w:u w:val="none"/>
        </w:rPr>
      </w:pPr>
      <w:r w:rsidRPr="00F43B4E">
        <w:rPr>
          <w:color w:val="000000" w:themeColor="text1"/>
          <w:sz w:val="40"/>
          <w:u w:val="none"/>
        </w:rPr>
        <w:t>ÖN HAZIRLIK KILAVUZU</w:t>
      </w:r>
      <w:r w:rsidRPr="00F43B4E">
        <w:rPr>
          <w:color w:val="000000" w:themeColor="text1"/>
        </w:rPr>
        <w:br/>
      </w:r>
      <w:r w:rsidR="00F43B4E" w:rsidRPr="00F43B4E">
        <w:rPr>
          <w:color w:val="000000" w:themeColor="text1"/>
          <w:sz w:val="24"/>
          <w:szCs w:val="24"/>
          <w:u w:val="none"/>
        </w:rPr>
        <w:t>ÖN HAZIRLIK KILAVUZU</w:t>
      </w:r>
    </w:p>
    <w:p w14:paraId="1284B64C" w14:textId="073AB74B" w:rsidR="00F43B4E" w:rsidRPr="00F43B4E" w:rsidRDefault="00F43B4E" w:rsidP="00F43B4E">
      <w:pPr>
        <w:pStyle w:val="Balk4"/>
        <w:pBdr>
          <w:top w:val="single" w:sz="4" w:space="1" w:color="auto"/>
          <w:left w:val="single" w:sz="4" w:space="4" w:color="auto"/>
          <w:bottom w:val="single" w:sz="4" w:space="1" w:color="auto"/>
          <w:right w:val="single" w:sz="4" w:space="4" w:color="auto"/>
        </w:pBdr>
        <w:ind w:right="-28"/>
        <w:jc w:val="center"/>
        <w:rPr>
          <w:color w:val="000000" w:themeColor="text1"/>
          <w:sz w:val="24"/>
          <w:szCs w:val="24"/>
          <w:u w:val="none"/>
        </w:rPr>
      </w:pPr>
    </w:p>
    <w:p w14:paraId="0852499F" w14:textId="77777777" w:rsidR="00F43B4E" w:rsidRPr="00F43B4E" w:rsidRDefault="00F43B4E" w:rsidP="00F43B4E">
      <w:pPr>
        <w:spacing w:line="360" w:lineRule="auto"/>
        <w:jc w:val="both"/>
        <w:rPr>
          <w:rFonts w:ascii="Times New Roman" w:hAnsi="Times New Roman" w:cs="Times New Roman"/>
          <w:b/>
          <w:i/>
          <w:color w:val="000000" w:themeColor="text1"/>
        </w:rPr>
      </w:pPr>
    </w:p>
    <w:p w14:paraId="57DEFB3A" w14:textId="77777777" w:rsidR="00F43B4E" w:rsidRPr="00F43B4E" w:rsidRDefault="00F43B4E" w:rsidP="00F43B4E">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color w:val="000000" w:themeColor="text1"/>
          <w:sz w:val="24"/>
        </w:rPr>
      </w:pPr>
      <w:r w:rsidRPr="00F43B4E">
        <w:rPr>
          <w:rFonts w:ascii="Times New Roman" w:hAnsi="Times New Roman"/>
          <w:color w:val="000000" w:themeColor="text1"/>
          <w:sz w:val="24"/>
        </w:rPr>
        <w:t>BULUŞ BİLDİRİM FORMU (BBF) DOLDURULMADAN ÖNCE DİKKAT EDİLMESİ GEREKEN HUSUSLAR</w:t>
      </w:r>
    </w:p>
    <w:p w14:paraId="2058CF31" w14:textId="77777777" w:rsidR="00F43B4E" w:rsidRPr="00F43B4E" w:rsidRDefault="00F43B4E" w:rsidP="00F43B4E">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color w:val="000000" w:themeColor="text1"/>
        </w:rPr>
      </w:pPr>
    </w:p>
    <w:p w14:paraId="0A114C97" w14:textId="77777777" w:rsidR="00F43B4E" w:rsidRPr="00F43B4E" w:rsidRDefault="00F43B4E" w:rsidP="00F43B4E">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color w:val="000000" w:themeColor="text1"/>
          <w:sz w:val="24"/>
        </w:rPr>
      </w:pPr>
      <w:r w:rsidRPr="00F43B4E">
        <w:rPr>
          <w:rFonts w:ascii="Times New Roman" w:hAnsi="Times New Roman"/>
          <w:b w:val="0"/>
          <w:color w:val="000000" w:themeColor="text1"/>
          <w:sz w:val="24"/>
        </w:rPr>
        <w:t>Ulusal ve Uluslararası alanda Patent ve Faydalı Model belgesi ile korunan buluşlar gerçek ve tüzel kişilerin en değerli varlıkları arasında yer almaktadır.</w:t>
      </w:r>
    </w:p>
    <w:p w14:paraId="54B402C3" w14:textId="77777777" w:rsidR="00F43B4E" w:rsidRPr="00F43B4E" w:rsidRDefault="00F43B4E" w:rsidP="00F43B4E">
      <w:pPr>
        <w:pStyle w:val="GvdeMetni3"/>
        <w:pBdr>
          <w:top w:val="none" w:sz="0" w:space="0" w:color="auto"/>
          <w:left w:val="none" w:sz="0" w:space="0" w:color="auto"/>
          <w:bottom w:val="none" w:sz="0" w:space="0" w:color="auto"/>
          <w:right w:val="none" w:sz="0" w:space="0" w:color="auto"/>
        </w:pBdr>
        <w:spacing w:before="0" w:after="0"/>
        <w:jc w:val="both"/>
        <w:rPr>
          <w:rFonts w:ascii="Times New Roman" w:hAnsi="Times New Roman"/>
          <w:b w:val="0"/>
          <w:color w:val="000000" w:themeColor="text1"/>
          <w:sz w:val="24"/>
        </w:rPr>
      </w:pPr>
    </w:p>
    <w:p w14:paraId="18DADEBD" w14:textId="77777777" w:rsidR="00F43B4E" w:rsidRPr="00F43B4E" w:rsidRDefault="00F43B4E" w:rsidP="00F43B4E">
      <w:pPr>
        <w:jc w:val="both"/>
        <w:rPr>
          <w:rFonts w:ascii="Times New Roman" w:hAnsi="Times New Roman" w:cs="Times New Roman"/>
          <w:color w:val="000000" w:themeColor="text1"/>
        </w:rPr>
      </w:pPr>
      <w:r w:rsidRPr="00F43B4E">
        <w:rPr>
          <w:rFonts w:ascii="Times New Roman" w:hAnsi="Times New Roman" w:cs="Times New Roman"/>
          <w:color w:val="000000" w:themeColor="text1"/>
        </w:rPr>
        <w:t>Bu buluş bildirim formuna uygun olarak yapacağınız çalışma;</w:t>
      </w:r>
    </w:p>
    <w:p w14:paraId="1F9FC1B8" w14:textId="77777777" w:rsidR="00F43B4E" w:rsidRPr="00F43B4E" w:rsidRDefault="00F43B4E" w:rsidP="00F43B4E">
      <w:pPr>
        <w:numPr>
          <w:ilvl w:val="0"/>
          <w:numId w:val="4"/>
        </w:numPr>
        <w:tabs>
          <w:tab w:val="clear" w:pos="927"/>
        </w:tabs>
        <w:ind w:left="360"/>
        <w:jc w:val="both"/>
        <w:rPr>
          <w:rFonts w:ascii="Times New Roman" w:hAnsi="Times New Roman" w:cs="Times New Roman"/>
          <w:color w:val="000000" w:themeColor="text1"/>
        </w:rPr>
      </w:pPr>
      <w:r w:rsidRPr="00F43B4E">
        <w:rPr>
          <w:rFonts w:ascii="Times New Roman" w:hAnsi="Times New Roman" w:cs="Times New Roman"/>
          <w:color w:val="000000" w:themeColor="text1"/>
        </w:rPr>
        <w:t xml:space="preserve">Buluşunuzu değerlendiren uzmanlar tarafından en iyi şekilde tanımlanabilmesi ve </w:t>
      </w:r>
    </w:p>
    <w:p w14:paraId="4ED76724" w14:textId="77777777" w:rsidR="00F43B4E" w:rsidRPr="00F43B4E" w:rsidRDefault="00F43B4E" w:rsidP="00F43B4E">
      <w:pPr>
        <w:numPr>
          <w:ilvl w:val="0"/>
          <w:numId w:val="4"/>
        </w:numPr>
        <w:tabs>
          <w:tab w:val="clear" w:pos="927"/>
        </w:tabs>
        <w:ind w:left="360"/>
        <w:jc w:val="both"/>
        <w:rPr>
          <w:rFonts w:ascii="Times New Roman" w:hAnsi="Times New Roman" w:cs="Times New Roman"/>
          <w:b/>
          <w:color w:val="000000" w:themeColor="text1"/>
        </w:rPr>
      </w:pPr>
      <w:r w:rsidRPr="00F43B4E">
        <w:rPr>
          <w:rFonts w:ascii="Times New Roman" w:hAnsi="Times New Roman" w:cs="Times New Roman"/>
          <w:color w:val="000000" w:themeColor="text1"/>
        </w:rPr>
        <w:t>Teknik ve hukuki olarak istenen korumanın ilgili buluş ile elde edilebilmesi için temel teşkil edecektir. Bu nedenle buluşunuz ile ilgili bölümleri doldururken, soruları cevaplarken azami ölçüde açık, anlaşılır ve detaylı bilgi veriniz. Açıklanmayan bilginin korunmayacağını belirtmek isteriz.</w:t>
      </w:r>
    </w:p>
    <w:p w14:paraId="389CABDE" w14:textId="77777777" w:rsidR="00F43B4E" w:rsidRPr="00F43B4E" w:rsidRDefault="00F43B4E" w:rsidP="00F43B4E">
      <w:pPr>
        <w:jc w:val="both"/>
        <w:rPr>
          <w:rFonts w:ascii="Times New Roman" w:hAnsi="Times New Roman" w:cs="Times New Roman"/>
          <w:b/>
          <w:color w:val="000000" w:themeColor="text1"/>
        </w:rPr>
      </w:pPr>
    </w:p>
    <w:p w14:paraId="6D7A2AAE" w14:textId="77777777" w:rsidR="00F43B4E" w:rsidRPr="00F43B4E" w:rsidRDefault="00F43B4E" w:rsidP="00F43B4E">
      <w:pPr>
        <w:pStyle w:val="GvdeMetni3"/>
        <w:pBdr>
          <w:top w:val="none" w:sz="0" w:space="0" w:color="auto"/>
          <w:left w:val="none" w:sz="0" w:space="0" w:color="auto"/>
          <w:bottom w:val="none" w:sz="0" w:space="0" w:color="auto"/>
          <w:right w:val="none" w:sz="0" w:space="0" w:color="auto"/>
        </w:pBdr>
        <w:spacing w:before="0" w:after="0"/>
        <w:rPr>
          <w:rFonts w:ascii="Times New Roman" w:hAnsi="Times New Roman"/>
          <w:b w:val="0"/>
          <w:color w:val="000000" w:themeColor="text1"/>
          <w:sz w:val="24"/>
        </w:rPr>
      </w:pPr>
    </w:p>
    <w:p w14:paraId="02C4368C" w14:textId="77777777" w:rsidR="00F43B4E" w:rsidRPr="00F43B4E" w:rsidRDefault="00F43B4E" w:rsidP="00F43B4E">
      <w:pPr>
        <w:pStyle w:val="Balk6"/>
        <w:pBdr>
          <w:bottom w:val="single" w:sz="4" w:space="1" w:color="auto"/>
        </w:pBdr>
        <w:spacing w:before="0"/>
        <w:jc w:val="center"/>
        <w:rPr>
          <w:rFonts w:ascii="Times New Roman" w:hAnsi="Times New Roman" w:cs="Times New Roman"/>
          <w:b/>
          <w:color w:val="000000" w:themeColor="text1"/>
        </w:rPr>
      </w:pPr>
      <w:r w:rsidRPr="00F43B4E">
        <w:rPr>
          <w:rFonts w:ascii="Times New Roman" w:hAnsi="Times New Roman" w:cs="Times New Roman"/>
          <w:color w:val="000000" w:themeColor="text1"/>
        </w:rPr>
        <w:t xml:space="preserve">ÖNEMLİ TEMEL BİLGİLER </w:t>
      </w:r>
    </w:p>
    <w:p w14:paraId="3C6D4A8A" w14:textId="77777777" w:rsidR="00F43B4E" w:rsidRPr="00F43B4E" w:rsidRDefault="00F43B4E" w:rsidP="00F43B4E">
      <w:pPr>
        <w:pStyle w:val="GvdeMetni2"/>
        <w:spacing w:before="0" w:after="0"/>
        <w:rPr>
          <w:rFonts w:ascii="Times New Roman" w:hAnsi="Times New Roman"/>
          <w:b w:val="0"/>
          <w:color w:val="000000" w:themeColor="text1"/>
          <w:sz w:val="24"/>
        </w:rPr>
      </w:pPr>
    </w:p>
    <w:p w14:paraId="47D15405" w14:textId="77777777" w:rsidR="00F43B4E" w:rsidRPr="00F43B4E" w:rsidRDefault="00F43B4E" w:rsidP="00F43B4E">
      <w:pPr>
        <w:pStyle w:val="GvdeMetni2"/>
        <w:numPr>
          <w:ilvl w:val="0"/>
          <w:numId w:val="7"/>
        </w:numPr>
        <w:rPr>
          <w:rFonts w:ascii="Times New Roman" w:hAnsi="Times New Roman"/>
          <w:b w:val="0"/>
          <w:color w:val="000000" w:themeColor="text1"/>
          <w:sz w:val="24"/>
        </w:rPr>
      </w:pPr>
      <w:r w:rsidRPr="00F43B4E">
        <w:rPr>
          <w:rFonts w:ascii="Times New Roman" w:hAnsi="Times New Roman"/>
          <w:b w:val="0"/>
          <w:color w:val="000000" w:themeColor="text1"/>
          <w:sz w:val="24"/>
        </w:rPr>
        <w:t xml:space="preserve">Bu başvuru ile elde edeceğiniz hukuksal hakların kapsamının, </w:t>
      </w:r>
      <w:r w:rsidRPr="00F43B4E">
        <w:rPr>
          <w:rFonts w:ascii="Times New Roman" w:hAnsi="Times New Roman"/>
          <w:b w:val="0"/>
          <w:color w:val="000000" w:themeColor="text1"/>
          <w:sz w:val="24"/>
          <w:u w:val="single"/>
        </w:rPr>
        <w:t>BBF’de yer alan sorulara vereceğiniz cevapların detaylarına bağlı</w:t>
      </w:r>
      <w:r w:rsidRPr="00F43B4E">
        <w:rPr>
          <w:rFonts w:ascii="Times New Roman" w:hAnsi="Times New Roman"/>
          <w:b w:val="0"/>
          <w:color w:val="000000" w:themeColor="text1"/>
          <w:sz w:val="24"/>
        </w:rPr>
        <w:t xml:space="preserve"> olduğunu unutmayınız. </w:t>
      </w:r>
    </w:p>
    <w:p w14:paraId="44912406" w14:textId="77777777" w:rsidR="00F43B4E" w:rsidRPr="00F43B4E" w:rsidRDefault="00F43B4E" w:rsidP="00F43B4E">
      <w:pPr>
        <w:pStyle w:val="GvdeMetni2"/>
        <w:spacing w:before="0" w:after="0"/>
        <w:rPr>
          <w:rFonts w:ascii="Times New Roman" w:hAnsi="Times New Roman"/>
          <w:b w:val="0"/>
          <w:color w:val="000000" w:themeColor="text1"/>
          <w:sz w:val="24"/>
        </w:rPr>
      </w:pPr>
    </w:p>
    <w:p w14:paraId="0F1FDCB7" w14:textId="77777777" w:rsidR="00F43B4E" w:rsidRPr="00F43B4E" w:rsidRDefault="00F43B4E" w:rsidP="00F43B4E">
      <w:pPr>
        <w:numPr>
          <w:ilvl w:val="0"/>
          <w:numId w:val="7"/>
        </w:numPr>
        <w:ind w:left="714" w:hanging="357"/>
        <w:jc w:val="both"/>
        <w:rPr>
          <w:rFonts w:ascii="Times New Roman" w:hAnsi="Times New Roman" w:cs="Times New Roman"/>
          <w:color w:val="000000" w:themeColor="text1"/>
        </w:rPr>
      </w:pPr>
      <w:r w:rsidRPr="00F43B4E">
        <w:rPr>
          <w:rFonts w:ascii="Times New Roman" w:hAnsi="Times New Roman" w:cs="Times New Roman"/>
          <w:color w:val="000000" w:themeColor="text1"/>
        </w:rPr>
        <w:t xml:space="preserve">Hazırlanan tarifname </w:t>
      </w:r>
      <w:r w:rsidRPr="00F43B4E">
        <w:rPr>
          <w:rFonts w:ascii="Times New Roman" w:hAnsi="Times New Roman" w:cs="Times New Roman"/>
          <w:color w:val="000000" w:themeColor="text1"/>
          <w:u w:val="single"/>
        </w:rPr>
        <w:t xml:space="preserve">(istemler, özet ve teknik resimler) </w:t>
      </w:r>
      <w:r w:rsidRPr="00F43B4E">
        <w:rPr>
          <w:rFonts w:ascii="Times New Roman" w:hAnsi="Times New Roman" w:cs="Times New Roman"/>
          <w:color w:val="000000" w:themeColor="text1"/>
        </w:rPr>
        <w:t xml:space="preserve">buluşu rahatlıkla ilgili bir kişinin uygulamaya koyabileceği kadar açık ve net olmalıdır. Korumanın kapsamını buluşa ilişkin verdiğiniz teknik bilgiler belirleyecektir. </w:t>
      </w:r>
      <w:r w:rsidRPr="00F43B4E">
        <w:rPr>
          <w:rFonts w:ascii="Times New Roman" w:hAnsi="Times New Roman" w:cs="Times New Roman"/>
          <w:color w:val="000000" w:themeColor="text1"/>
          <w:u w:val="single"/>
        </w:rPr>
        <w:t>Saklanan, gizli tutulan veya açıklanmayan bilgi korunmayan bilgidir</w:t>
      </w:r>
      <w:r w:rsidRPr="00F43B4E">
        <w:rPr>
          <w:rFonts w:ascii="Times New Roman" w:hAnsi="Times New Roman" w:cs="Times New Roman"/>
          <w:color w:val="000000" w:themeColor="text1"/>
        </w:rPr>
        <w:t xml:space="preserve">. </w:t>
      </w:r>
    </w:p>
    <w:p w14:paraId="5463067C" w14:textId="77777777" w:rsidR="00F43B4E" w:rsidRPr="00F43B4E" w:rsidRDefault="00F43B4E" w:rsidP="00F43B4E">
      <w:pPr>
        <w:pStyle w:val="GvdeMetni2"/>
        <w:spacing w:before="0" w:after="0"/>
        <w:ind w:right="-82"/>
        <w:rPr>
          <w:rFonts w:ascii="Times New Roman" w:hAnsi="Times New Roman"/>
          <w:b w:val="0"/>
          <w:color w:val="000000" w:themeColor="text1"/>
          <w:sz w:val="24"/>
        </w:rPr>
      </w:pPr>
    </w:p>
    <w:p w14:paraId="75FCB11D" w14:textId="77777777" w:rsidR="00F43B4E" w:rsidRPr="00F43B4E" w:rsidRDefault="00F43B4E" w:rsidP="00F43B4E">
      <w:pPr>
        <w:pStyle w:val="GvdeMetni2"/>
        <w:numPr>
          <w:ilvl w:val="0"/>
          <w:numId w:val="7"/>
        </w:numPr>
        <w:ind w:left="714" w:right="-82" w:hanging="357"/>
        <w:rPr>
          <w:rFonts w:ascii="Times New Roman" w:hAnsi="Times New Roman"/>
          <w:b w:val="0"/>
          <w:color w:val="000000" w:themeColor="text1"/>
          <w:sz w:val="24"/>
        </w:rPr>
      </w:pPr>
      <w:r w:rsidRPr="00F43B4E">
        <w:rPr>
          <w:rFonts w:ascii="Times New Roman" w:hAnsi="Times New Roman"/>
          <w:b w:val="0"/>
          <w:color w:val="000000" w:themeColor="text1"/>
          <w:sz w:val="24"/>
          <w:u w:val="single"/>
        </w:rPr>
        <w:t xml:space="preserve">Resmi başvuru yapıldıktan sonra buluşu anlatan ve tarifname (istemler, özet ve teknik resimler) olarak tanımlanan dokümanın kapsamını aşacak şekilde ekleme/düzeltme yapma </w:t>
      </w:r>
      <w:proofErr w:type="gramStart"/>
      <w:r w:rsidRPr="00F43B4E">
        <w:rPr>
          <w:rFonts w:ascii="Times New Roman" w:hAnsi="Times New Roman"/>
          <w:b w:val="0"/>
          <w:color w:val="000000" w:themeColor="text1"/>
          <w:sz w:val="24"/>
          <w:u w:val="single"/>
        </w:rPr>
        <w:t>imkanı</w:t>
      </w:r>
      <w:proofErr w:type="gramEnd"/>
      <w:r w:rsidRPr="00F43B4E">
        <w:rPr>
          <w:rFonts w:ascii="Times New Roman" w:hAnsi="Times New Roman"/>
          <w:b w:val="0"/>
          <w:color w:val="000000" w:themeColor="text1"/>
          <w:sz w:val="24"/>
          <w:u w:val="single"/>
        </w:rPr>
        <w:t xml:space="preserve"> bulunmamaktadır.</w:t>
      </w:r>
    </w:p>
    <w:p w14:paraId="7A239F37" w14:textId="77777777" w:rsidR="00F43B4E" w:rsidRPr="00F43B4E" w:rsidRDefault="00F43B4E" w:rsidP="00F43B4E">
      <w:pPr>
        <w:pStyle w:val="GvdeMetni2"/>
        <w:ind w:left="714" w:right="-82"/>
        <w:rPr>
          <w:rFonts w:ascii="Times New Roman" w:hAnsi="Times New Roman"/>
          <w:b w:val="0"/>
          <w:color w:val="000000" w:themeColor="text1"/>
          <w:sz w:val="24"/>
        </w:rPr>
      </w:pPr>
    </w:p>
    <w:p w14:paraId="43A00095" w14:textId="77777777" w:rsidR="00F43B4E" w:rsidRPr="00F43B4E" w:rsidRDefault="00F43B4E" w:rsidP="00F43B4E">
      <w:pPr>
        <w:pStyle w:val="GvdeMetni2"/>
        <w:numPr>
          <w:ilvl w:val="0"/>
          <w:numId w:val="7"/>
        </w:numPr>
        <w:ind w:right="-82"/>
        <w:rPr>
          <w:rFonts w:ascii="Times New Roman" w:hAnsi="Times New Roman"/>
          <w:b w:val="0"/>
          <w:color w:val="000000" w:themeColor="text1"/>
          <w:sz w:val="24"/>
        </w:rPr>
      </w:pPr>
      <w:proofErr w:type="gramStart"/>
      <w:r w:rsidRPr="00F43B4E">
        <w:rPr>
          <w:rFonts w:ascii="Times New Roman" w:hAnsi="Times New Roman"/>
          <w:b w:val="0"/>
          <w:color w:val="000000" w:themeColor="text1"/>
          <w:sz w:val="24"/>
        </w:rPr>
        <w:t>Resmi</w:t>
      </w:r>
      <w:proofErr w:type="gramEnd"/>
      <w:r w:rsidRPr="00F43B4E">
        <w:rPr>
          <w:rFonts w:ascii="Times New Roman" w:hAnsi="Times New Roman"/>
          <w:b w:val="0"/>
          <w:color w:val="000000" w:themeColor="text1"/>
          <w:sz w:val="24"/>
        </w:rPr>
        <w:t xml:space="preserve"> kurumlar tarafından Patent prosedürü, tamamen resmi kuruma sunulan dokümanlarda yer alan bilgiler kapsamında değerlendirilmekte olduğundan, patent tarifnamesindeki olası eksiklik veya yanlışlıklar buluşunuza ilişkin hakların da eksik ve yanlış olma riskini doğuracaktır. </w:t>
      </w:r>
    </w:p>
    <w:p w14:paraId="6C433ADA" w14:textId="77777777" w:rsidR="00F43B4E" w:rsidRPr="00F43B4E" w:rsidRDefault="00F43B4E" w:rsidP="00F43B4E">
      <w:pPr>
        <w:pStyle w:val="GvdeMetni2"/>
        <w:ind w:right="-82"/>
        <w:rPr>
          <w:rFonts w:ascii="Times New Roman" w:hAnsi="Times New Roman"/>
          <w:b w:val="0"/>
          <w:color w:val="000000" w:themeColor="text1"/>
          <w:sz w:val="24"/>
        </w:rPr>
      </w:pPr>
    </w:p>
    <w:p w14:paraId="6A35BE85" w14:textId="77777777" w:rsidR="00F43B4E" w:rsidRPr="00F43B4E" w:rsidRDefault="00F43B4E" w:rsidP="00F43B4E">
      <w:pPr>
        <w:pStyle w:val="GvdeMetni2"/>
        <w:numPr>
          <w:ilvl w:val="0"/>
          <w:numId w:val="7"/>
        </w:numPr>
        <w:rPr>
          <w:rFonts w:ascii="Times New Roman" w:hAnsi="Times New Roman"/>
          <w:b w:val="0"/>
          <w:color w:val="000000" w:themeColor="text1"/>
          <w:sz w:val="24"/>
        </w:rPr>
      </w:pPr>
      <w:r w:rsidRPr="00F43B4E">
        <w:rPr>
          <w:rFonts w:ascii="Times New Roman" w:hAnsi="Times New Roman"/>
          <w:b w:val="0"/>
          <w:color w:val="000000" w:themeColor="text1"/>
          <w:sz w:val="24"/>
        </w:rPr>
        <w:t xml:space="preserve">Patent dosyasının teknik ve hukuki bilgiye sahip yetkin bir patent vekili tarafından buluş sahibi ile koordineli bir şekilde hazırlanması büyük önem taşımaktadır.  </w:t>
      </w:r>
    </w:p>
    <w:p w14:paraId="29F72F57" w14:textId="77777777" w:rsidR="00F43B4E" w:rsidRPr="00F43B4E" w:rsidRDefault="00F43B4E" w:rsidP="00F43B4E">
      <w:pPr>
        <w:spacing w:line="360" w:lineRule="auto"/>
        <w:jc w:val="both"/>
        <w:rPr>
          <w:rFonts w:ascii="Times New Roman" w:hAnsi="Times New Roman" w:cs="Times New Roman"/>
          <w:color w:val="000000" w:themeColor="text1"/>
        </w:rPr>
      </w:pPr>
    </w:p>
    <w:p w14:paraId="0ADFD2EF" w14:textId="777B071A" w:rsidR="00F43B4E" w:rsidRDefault="00F43B4E" w:rsidP="00F43B4E">
      <w:pPr>
        <w:spacing w:line="360" w:lineRule="auto"/>
        <w:jc w:val="both"/>
        <w:rPr>
          <w:rFonts w:ascii="Times New Roman" w:hAnsi="Times New Roman" w:cs="Times New Roman"/>
          <w:color w:val="000000" w:themeColor="text1"/>
        </w:rPr>
      </w:pPr>
    </w:p>
    <w:p w14:paraId="45CC670F" w14:textId="77777777" w:rsidR="000E21A5" w:rsidRPr="00F43B4E" w:rsidRDefault="000E21A5" w:rsidP="00F43B4E">
      <w:pPr>
        <w:spacing w:line="360" w:lineRule="auto"/>
        <w:jc w:val="both"/>
        <w:rPr>
          <w:rFonts w:ascii="Times New Roman" w:hAnsi="Times New Roman" w:cs="Times New Roman"/>
          <w:color w:val="000000" w:themeColor="text1"/>
        </w:rPr>
      </w:pPr>
      <w:bookmarkStart w:id="0" w:name="_GoBack"/>
      <w:bookmarkEnd w:id="0"/>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8363"/>
      </w:tblGrid>
      <w:tr w:rsidR="00F43B4E" w:rsidRPr="00F43B4E" w14:paraId="234D2636" w14:textId="77777777" w:rsidTr="009B4F9A">
        <w:trPr>
          <w:trHeight w:val="607"/>
        </w:trPr>
        <w:tc>
          <w:tcPr>
            <w:tcW w:w="9209" w:type="dxa"/>
            <w:gridSpan w:val="2"/>
            <w:tcBorders>
              <w:top w:val="single" w:sz="18" w:space="0" w:color="auto"/>
            </w:tcBorders>
            <w:shd w:val="clear" w:color="auto" w:fill="auto"/>
            <w:vAlign w:val="center"/>
          </w:tcPr>
          <w:p w14:paraId="47ABC263" w14:textId="77777777" w:rsidR="00F43B4E" w:rsidRPr="00F43B4E" w:rsidRDefault="00F43B4E" w:rsidP="009B4F9A">
            <w:pPr>
              <w:jc w:val="center"/>
              <w:rPr>
                <w:rFonts w:ascii="Times New Roman" w:hAnsi="Times New Roman" w:cs="Times New Roman"/>
                <w:b/>
                <w:color w:val="000000" w:themeColor="text1"/>
              </w:rPr>
            </w:pPr>
            <w:r w:rsidRPr="00F43B4E">
              <w:rPr>
                <w:rFonts w:ascii="Times New Roman" w:hAnsi="Times New Roman" w:cs="Times New Roman"/>
                <w:b/>
                <w:color w:val="000000" w:themeColor="text1"/>
              </w:rPr>
              <w:lastRenderedPageBreak/>
              <w:t>BULUŞ SAHİBİNE AİT BİLGİ</w:t>
            </w:r>
          </w:p>
        </w:tc>
      </w:tr>
      <w:tr w:rsidR="00F43B4E" w:rsidRPr="00F43B4E" w14:paraId="30BCF02B" w14:textId="77777777" w:rsidTr="009B4F9A">
        <w:trPr>
          <w:trHeight w:val="879"/>
        </w:trPr>
        <w:tc>
          <w:tcPr>
            <w:tcW w:w="846" w:type="dxa"/>
            <w:vMerge w:val="restart"/>
            <w:shd w:val="clear" w:color="auto" w:fill="auto"/>
            <w:textDirection w:val="btLr"/>
            <w:vAlign w:val="center"/>
          </w:tcPr>
          <w:p w14:paraId="61BF9BB7" w14:textId="77777777" w:rsidR="00F43B4E" w:rsidRPr="00F43B4E" w:rsidRDefault="00F43B4E" w:rsidP="009B4F9A">
            <w:pPr>
              <w:ind w:left="113" w:right="113"/>
              <w:rPr>
                <w:rFonts w:ascii="Times New Roman" w:hAnsi="Times New Roman" w:cs="Times New Roman"/>
                <w:b/>
                <w:bCs/>
                <w:color w:val="000000" w:themeColor="text1"/>
              </w:rPr>
            </w:pPr>
            <w:r w:rsidRPr="00F43B4E">
              <w:rPr>
                <w:rFonts w:ascii="Times New Roman" w:hAnsi="Times New Roman" w:cs="Times New Roman"/>
                <w:b/>
                <w:bCs/>
                <w:color w:val="000000" w:themeColor="text1"/>
              </w:rPr>
              <w:t>BULUŞ SAHİBİ/SAHİPLERİNE AİT BİLGİ</w:t>
            </w:r>
          </w:p>
        </w:tc>
        <w:tc>
          <w:tcPr>
            <w:tcW w:w="8363" w:type="dxa"/>
            <w:shd w:val="clear" w:color="auto" w:fill="auto"/>
            <w:vAlign w:val="center"/>
          </w:tcPr>
          <w:p w14:paraId="0EC59ADE" w14:textId="77777777" w:rsidR="00F43B4E" w:rsidRPr="00F43B4E" w:rsidRDefault="00F43B4E" w:rsidP="00F43B4E">
            <w:pPr>
              <w:pStyle w:val="ListeParagraf"/>
              <w:numPr>
                <w:ilvl w:val="0"/>
                <w:numId w:val="8"/>
              </w:numPr>
              <w:ind w:left="180" w:firstLine="0"/>
              <w:rPr>
                <w:b/>
                <w:color w:val="000000" w:themeColor="text1"/>
              </w:rPr>
            </w:pPr>
            <w:r w:rsidRPr="00F43B4E">
              <w:rPr>
                <w:b/>
                <w:color w:val="000000" w:themeColor="text1"/>
              </w:rPr>
              <w:t>Adı Soyadı:</w:t>
            </w:r>
          </w:p>
          <w:p w14:paraId="4DD2F2E4" w14:textId="77777777" w:rsidR="00F43B4E" w:rsidRPr="00F43B4E" w:rsidRDefault="00F43B4E" w:rsidP="009B4F9A">
            <w:pPr>
              <w:ind w:left="180"/>
              <w:rPr>
                <w:rFonts w:ascii="Times New Roman" w:hAnsi="Times New Roman" w:cs="Times New Roman"/>
                <w:b/>
                <w:color w:val="000000" w:themeColor="text1"/>
              </w:rPr>
            </w:pPr>
            <w:r w:rsidRPr="00F43B4E">
              <w:rPr>
                <w:rFonts w:ascii="Times New Roman" w:hAnsi="Times New Roman" w:cs="Times New Roman"/>
                <w:b/>
                <w:color w:val="000000" w:themeColor="text1"/>
              </w:rPr>
              <w:t>Adresi:</w:t>
            </w:r>
          </w:p>
        </w:tc>
      </w:tr>
      <w:tr w:rsidR="00F43B4E" w:rsidRPr="00F43B4E" w14:paraId="613AC0FE" w14:textId="77777777" w:rsidTr="009B4F9A">
        <w:trPr>
          <w:trHeight w:val="518"/>
        </w:trPr>
        <w:tc>
          <w:tcPr>
            <w:tcW w:w="846" w:type="dxa"/>
            <w:vMerge/>
            <w:shd w:val="clear" w:color="auto" w:fill="auto"/>
            <w:vAlign w:val="center"/>
          </w:tcPr>
          <w:p w14:paraId="5B566534"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1C7575F4"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Telefon:</w:t>
            </w:r>
          </w:p>
        </w:tc>
      </w:tr>
      <w:tr w:rsidR="00F43B4E" w:rsidRPr="00F43B4E" w14:paraId="50A74A09" w14:textId="77777777" w:rsidTr="009B4F9A">
        <w:trPr>
          <w:trHeight w:val="426"/>
        </w:trPr>
        <w:tc>
          <w:tcPr>
            <w:tcW w:w="846" w:type="dxa"/>
            <w:vMerge/>
            <w:shd w:val="clear" w:color="auto" w:fill="auto"/>
            <w:vAlign w:val="center"/>
          </w:tcPr>
          <w:p w14:paraId="260AC8AF"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06C1B772"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Faks: -</w:t>
            </w:r>
          </w:p>
        </w:tc>
      </w:tr>
      <w:tr w:rsidR="00F43B4E" w:rsidRPr="00F43B4E" w14:paraId="49D95FAE" w14:textId="77777777" w:rsidTr="009B4F9A">
        <w:trPr>
          <w:trHeight w:val="469"/>
        </w:trPr>
        <w:tc>
          <w:tcPr>
            <w:tcW w:w="846" w:type="dxa"/>
            <w:vMerge/>
            <w:shd w:val="clear" w:color="auto" w:fill="auto"/>
            <w:vAlign w:val="center"/>
          </w:tcPr>
          <w:p w14:paraId="3CD008E5"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13F219E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TC Kimlik No:</w:t>
            </w:r>
          </w:p>
        </w:tc>
      </w:tr>
      <w:tr w:rsidR="00F43B4E" w:rsidRPr="00F43B4E" w14:paraId="556B762D" w14:textId="77777777" w:rsidTr="009B4F9A">
        <w:trPr>
          <w:trHeight w:val="496"/>
        </w:trPr>
        <w:tc>
          <w:tcPr>
            <w:tcW w:w="846" w:type="dxa"/>
            <w:vMerge/>
            <w:shd w:val="clear" w:color="auto" w:fill="auto"/>
            <w:vAlign w:val="center"/>
          </w:tcPr>
          <w:p w14:paraId="33387419"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17CAAD6A"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Görevli Olduğu Üniversite/Kurum/</w:t>
            </w:r>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gramEnd"/>
            <w:r w:rsidRPr="00F43B4E">
              <w:rPr>
                <w:rFonts w:ascii="Times New Roman" w:hAnsi="Times New Roman" w:cs="Times New Roman"/>
                <w:bCs/>
                <w:color w:val="000000" w:themeColor="text1"/>
              </w:rPr>
              <w:t xml:space="preserve"> Üniversitesi</w:t>
            </w:r>
          </w:p>
        </w:tc>
      </w:tr>
      <w:tr w:rsidR="00F43B4E" w:rsidRPr="00F43B4E" w14:paraId="764D59FC" w14:textId="77777777" w:rsidTr="009B4F9A">
        <w:trPr>
          <w:trHeight w:val="559"/>
        </w:trPr>
        <w:tc>
          <w:tcPr>
            <w:tcW w:w="846" w:type="dxa"/>
            <w:vMerge/>
            <w:shd w:val="clear" w:color="auto" w:fill="auto"/>
            <w:vAlign w:val="center"/>
          </w:tcPr>
          <w:p w14:paraId="16A17ECE"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4C8A723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Buluşa Verdiği Katkı Oranı:</w:t>
            </w:r>
          </w:p>
        </w:tc>
      </w:tr>
      <w:tr w:rsidR="00F43B4E" w:rsidRPr="00F43B4E" w14:paraId="6E348D8D" w14:textId="77777777" w:rsidTr="009B4F9A">
        <w:trPr>
          <w:trHeight w:val="411"/>
        </w:trPr>
        <w:tc>
          <w:tcPr>
            <w:tcW w:w="846" w:type="dxa"/>
            <w:vMerge/>
            <w:shd w:val="clear" w:color="auto" w:fill="auto"/>
            <w:vAlign w:val="center"/>
          </w:tcPr>
          <w:p w14:paraId="108211DC"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68F3DB64"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e-posta:</w:t>
            </w:r>
          </w:p>
        </w:tc>
      </w:tr>
      <w:tr w:rsidR="00F43B4E" w:rsidRPr="00F43B4E" w14:paraId="03189446" w14:textId="77777777" w:rsidTr="009B4F9A">
        <w:trPr>
          <w:trHeight w:val="823"/>
        </w:trPr>
        <w:tc>
          <w:tcPr>
            <w:tcW w:w="846" w:type="dxa"/>
            <w:vMerge w:val="restart"/>
            <w:shd w:val="clear" w:color="auto" w:fill="auto"/>
            <w:vAlign w:val="center"/>
          </w:tcPr>
          <w:p w14:paraId="71274E95"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0BFEADC8" w14:textId="77777777" w:rsidR="00F43B4E" w:rsidRPr="00F43B4E" w:rsidRDefault="00F43B4E" w:rsidP="009B4F9A">
            <w:pPr>
              <w:rPr>
                <w:rFonts w:ascii="Times New Roman" w:hAnsi="Times New Roman" w:cs="Times New Roman"/>
                <w:b/>
                <w:color w:val="000000" w:themeColor="text1"/>
              </w:rPr>
            </w:pPr>
          </w:p>
          <w:p w14:paraId="445D8AA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2- Adı Soyadı:</w:t>
            </w:r>
          </w:p>
          <w:p w14:paraId="539DF174" w14:textId="77777777" w:rsidR="00F43B4E" w:rsidRPr="00F43B4E" w:rsidRDefault="00F43B4E" w:rsidP="009B4F9A">
            <w:pPr>
              <w:rPr>
                <w:rFonts w:ascii="Times New Roman" w:hAnsi="Times New Roman" w:cs="Times New Roman"/>
                <w:color w:val="000000" w:themeColor="text1"/>
              </w:rPr>
            </w:pPr>
            <w:r w:rsidRPr="00F43B4E">
              <w:rPr>
                <w:rFonts w:ascii="Times New Roman" w:hAnsi="Times New Roman" w:cs="Times New Roman"/>
                <w:b/>
                <w:color w:val="000000" w:themeColor="text1"/>
              </w:rPr>
              <w:t>Adresi:</w:t>
            </w:r>
          </w:p>
          <w:p w14:paraId="6D44CA7A" w14:textId="77777777" w:rsidR="00F43B4E" w:rsidRPr="00F43B4E" w:rsidRDefault="00F43B4E" w:rsidP="009B4F9A">
            <w:pPr>
              <w:rPr>
                <w:rFonts w:ascii="Times New Roman" w:hAnsi="Times New Roman" w:cs="Times New Roman"/>
                <w:b/>
                <w:color w:val="000000" w:themeColor="text1"/>
              </w:rPr>
            </w:pPr>
          </w:p>
        </w:tc>
      </w:tr>
      <w:tr w:rsidR="00F43B4E" w:rsidRPr="00F43B4E" w14:paraId="08571EC9" w14:textId="77777777" w:rsidTr="009B4F9A">
        <w:trPr>
          <w:trHeight w:val="451"/>
        </w:trPr>
        <w:tc>
          <w:tcPr>
            <w:tcW w:w="846" w:type="dxa"/>
            <w:vMerge/>
            <w:shd w:val="clear" w:color="auto" w:fill="auto"/>
            <w:vAlign w:val="center"/>
          </w:tcPr>
          <w:p w14:paraId="60FCEEE9"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6266444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Telefon:</w:t>
            </w:r>
          </w:p>
        </w:tc>
      </w:tr>
      <w:tr w:rsidR="00F43B4E" w:rsidRPr="00F43B4E" w14:paraId="1DA45586" w14:textId="77777777" w:rsidTr="009B4F9A">
        <w:trPr>
          <w:trHeight w:val="412"/>
        </w:trPr>
        <w:tc>
          <w:tcPr>
            <w:tcW w:w="846" w:type="dxa"/>
            <w:vMerge/>
            <w:shd w:val="clear" w:color="auto" w:fill="auto"/>
            <w:vAlign w:val="center"/>
          </w:tcPr>
          <w:p w14:paraId="1144AC36" w14:textId="77777777" w:rsidR="00F43B4E" w:rsidRPr="00F43B4E" w:rsidRDefault="00F43B4E" w:rsidP="009B4F9A">
            <w:pPr>
              <w:rPr>
                <w:rFonts w:ascii="Times New Roman" w:hAnsi="Times New Roman" w:cs="Times New Roman"/>
                <w:b/>
                <w:color w:val="000000" w:themeColor="text1"/>
              </w:rPr>
            </w:pPr>
          </w:p>
        </w:tc>
        <w:tc>
          <w:tcPr>
            <w:tcW w:w="8363" w:type="dxa"/>
            <w:shd w:val="clear" w:color="auto" w:fill="auto"/>
            <w:vAlign w:val="center"/>
          </w:tcPr>
          <w:p w14:paraId="128F4705"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Faks: -</w:t>
            </w:r>
          </w:p>
        </w:tc>
      </w:tr>
      <w:tr w:rsidR="00F43B4E" w:rsidRPr="00F43B4E" w14:paraId="154729ED" w14:textId="77777777" w:rsidTr="009B4F9A">
        <w:trPr>
          <w:trHeight w:val="408"/>
        </w:trPr>
        <w:tc>
          <w:tcPr>
            <w:tcW w:w="846" w:type="dxa"/>
            <w:vMerge/>
            <w:tcBorders>
              <w:bottom w:val="single" w:sz="4" w:space="0" w:color="auto"/>
            </w:tcBorders>
            <w:shd w:val="clear" w:color="auto" w:fill="auto"/>
            <w:vAlign w:val="center"/>
          </w:tcPr>
          <w:p w14:paraId="4471ACD4"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58000ED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TC Kimlik No:</w:t>
            </w:r>
          </w:p>
        </w:tc>
      </w:tr>
      <w:tr w:rsidR="00F43B4E" w:rsidRPr="00F43B4E" w14:paraId="2F91BD74" w14:textId="77777777" w:rsidTr="009B4F9A">
        <w:trPr>
          <w:trHeight w:val="414"/>
        </w:trPr>
        <w:tc>
          <w:tcPr>
            <w:tcW w:w="846" w:type="dxa"/>
            <w:vMerge/>
            <w:tcBorders>
              <w:bottom w:val="nil"/>
            </w:tcBorders>
            <w:shd w:val="clear" w:color="auto" w:fill="auto"/>
            <w:vAlign w:val="center"/>
          </w:tcPr>
          <w:p w14:paraId="66202351"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79F7B96F"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Görevli Olduğu Üniversite/Kurum/</w:t>
            </w:r>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gramEnd"/>
            <w:r w:rsidRPr="00F43B4E">
              <w:rPr>
                <w:rFonts w:ascii="Times New Roman" w:hAnsi="Times New Roman" w:cs="Times New Roman"/>
                <w:bCs/>
                <w:color w:val="000000" w:themeColor="text1"/>
              </w:rPr>
              <w:t xml:space="preserve"> Üniversitesi</w:t>
            </w:r>
          </w:p>
        </w:tc>
      </w:tr>
      <w:tr w:rsidR="00F43B4E" w:rsidRPr="00F43B4E" w14:paraId="1F364C91" w14:textId="77777777" w:rsidTr="009B4F9A">
        <w:trPr>
          <w:trHeight w:val="419"/>
        </w:trPr>
        <w:tc>
          <w:tcPr>
            <w:tcW w:w="846" w:type="dxa"/>
            <w:vMerge/>
            <w:tcBorders>
              <w:bottom w:val="nil"/>
            </w:tcBorders>
            <w:shd w:val="clear" w:color="auto" w:fill="auto"/>
            <w:vAlign w:val="center"/>
          </w:tcPr>
          <w:p w14:paraId="051DD4CD"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4795ECA"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Buluşa Verdiği Katkı Oranı:</w:t>
            </w:r>
          </w:p>
        </w:tc>
      </w:tr>
      <w:tr w:rsidR="00F43B4E" w:rsidRPr="00F43B4E" w14:paraId="5582D196" w14:textId="77777777" w:rsidTr="009B4F9A">
        <w:trPr>
          <w:trHeight w:val="281"/>
        </w:trPr>
        <w:tc>
          <w:tcPr>
            <w:tcW w:w="846" w:type="dxa"/>
            <w:vMerge/>
            <w:tcBorders>
              <w:bottom w:val="nil"/>
            </w:tcBorders>
            <w:shd w:val="clear" w:color="auto" w:fill="auto"/>
            <w:vAlign w:val="center"/>
          </w:tcPr>
          <w:p w14:paraId="012420B6"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20784E9"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e-posta:</w:t>
            </w:r>
          </w:p>
        </w:tc>
      </w:tr>
      <w:tr w:rsidR="00F43B4E" w:rsidRPr="00F43B4E" w14:paraId="3901F339" w14:textId="77777777" w:rsidTr="009B4F9A">
        <w:trPr>
          <w:trHeight w:val="412"/>
        </w:trPr>
        <w:tc>
          <w:tcPr>
            <w:tcW w:w="846" w:type="dxa"/>
            <w:tcBorders>
              <w:top w:val="nil"/>
              <w:bottom w:val="nil"/>
            </w:tcBorders>
            <w:shd w:val="clear" w:color="auto" w:fill="auto"/>
            <w:vAlign w:val="center"/>
          </w:tcPr>
          <w:p w14:paraId="16AF3EDD"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5C0B4FD1"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Telefon:</w:t>
            </w:r>
          </w:p>
        </w:tc>
      </w:tr>
      <w:tr w:rsidR="00F43B4E" w:rsidRPr="00F43B4E" w14:paraId="392D3CC9" w14:textId="77777777" w:rsidTr="009B4F9A">
        <w:trPr>
          <w:trHeight w:val="404"/>
        </w:trPr>
        <w:tc>
          <w:tcPr>
            <w:tcW w:w="846" w:type="dxa"/>
            <w:tcBorders>
              <w:top w:val="nil"/>
              <w:bottom w:val="nil"/>
            </w:tcBorders>
            <w:shd w:val="clear" w:color="auto" w:fill="auto"/>
            <w:vAlign w:val="center"/>
          </w:tcPr>
          <w:p w14:paraId="1ADC9392"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1B1614EB"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Faks: -</w:t>
            </w:r>
          </w:p>
        </w:tc>
      </w:tr>
      <w:tr w:rsidR="00F43B4E" w:rsidRPr="00F43B4E" w14:paraId="6EF5F38D" w14:textId="77777777" w:rsidTr="009B4F9A">
        <w:trPr>
          <w:trHeight w:val="546"/>
        </w:trPr>
        <w:tc>
          <w:tcPr>
            <w:tcW w:w="846" w:type="dxa"/>
            <w:tcBorders>
              <w:top w:val="nil"/>
              <w:bottom w:val="nil"/>
            </w:tcBorders>
            <w:shd w:val="clear" w:color="auto" w:fill="auto"/>
            <w:vAlign w:val="center"/>
          </w:tcPr>
          <w:p w14:paraId="1781B474"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65F479EA"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TC Kimlik No:</w:t>
            </w:r>
          </w:p>
        </w:tc>
      </w:tr>
      <w:tr w:rsidR="00F43B4E" w:rsidRPr="00F43B4E" w14:paraId="2720681D" w14:textId="77777777" w:rsidTr="009B4F9A">
        <w:trPr>
          <w:trHeight w:val="546"/>
        </w:trPr>
        <w:tc>
          <w:tcPr>
            <w:tcW w:w="846" w:type="dxa"/>
            <w:tcBorders>
              <w:top w:val="nil"/>
              <w:bottom w:val="nil"/>
            </w:tcBorders>
            <w:shd w:val="clear" w:color="auto" w:fill="auto"/>
            <w:vAlign w:val="center"/>
          </w:tcPr>
          <w:p w14:paraId="6C8D577D"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05624C93"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Görevli Olduğu Üniversite/Kurum/</w:t>
            </w:r>
            <w:proofErr w:type="gramStart"/>
            <w:r w:rsidRPr="00F43B4E">
              <w:rPr>
                <w:rFonts w:ascii="Times New Roman" w:hAnsi="Times New Roman" w:cs="Times New Roman"/>
                <w:b/>
                <w:color w:val="000000" w:themeColor="text1"/>
              </w:rPr>
              <w:t>Kuruluş:</w:t>
            </w:r>
            <w:r w:rsidRPr="00F43B4E">
              <w:rPr>
                <w:rFonts w:ascii="Times New Roman" w:hAnsi="Times New Roman" w:cs="Times New Roman"/>
                <w:bCs/>
                <w:color w:val="000000" w:themeColor="text1"/>
              </w:rPr>
              <w:t>Kocaeli</w:t>
            </w:r>
            <w:proofErr w:type="gramEnd"/>
            <w:r w:rsidRPr="00F43B4E">
              <w:rPr>
                <w:rFonts w:ascii="Times New Roman" w:hAnsi="Times New Roman" w:cs="Times New Roman"/>
                <w:bCs/>
                <w:color w:val="000000" w:themeColor="text1"/>
              </w:rPr>
              <w:t xml:space="preserve"> Üniversitesi</w:t>
            </w:r>
          </w:p>
        </w:tc>
      </w:tr>
      <w:tr w:rsidR="00F43B4E" w:rsidRPr="00F43B4E" w14:paraId="7BB1C4A1" w14:textId="77777777" w:rsidTr="009B4F9A">
        <w:trPr>
          <w:trHeight w:val="546"/>
        </w:trPr>
        <w:tc>
          <w:tcPr>
            <w:tcW w:w="846" w:type="dxa"/>
            <w:tcBorders>
              <w:top w:val="nil"/>
              <w:bottom w:val="nil"/>
            </w:tcBorders>
            <w:shd w:val="clear" w:color="auto" w:fill="auto"/>
            <w:vAlign w:val="center"/>
          </w:tcPr>
          <w:p w14:paraId="2146E9AB"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387F0363"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Buluşa Verdiği Katkı Oranı:</w:t>
            </w:r>
          </w:p>
        </w:tc>
      </w:tr>
      <w:tr w:rsidR="00F43B4E" w:rsidRPr="00F43B4E" w14:paraId="481ED7B0" w14:textId="77777777" w:rsidTr="009B4F9A">
        <w:trPr>
          <w:trHeight w:val="546"/>
        </w:trPr>
        <w:tc>
          <w:tcPr>
            <w:tcW w:w="846" w:type="dxa"/>
            <w:tcBorders>
              <w:top w:val="nil"/>
              <w:bottom w:val="nil"/>
            </w:tcBorders>
            <w:shd w:val="clear" w:color="auto" w:fill="auto"/>
            <w:vAlign w:val="center"/>
          </w:tcPr>
          <w:p w14:paraId="6DD14241" w14:textId="77777777" w:rsidR="00F43B4E" w:rsidRPr="00F43B4E" w:rsidRDefault="00F43B4E" w:rsidP="009B4F9A">
            <w:pPr>
              <w:rPr>
                <w:rFonts w:ascii="Times New Roman" w:hAnsi="Times New Roman" w:cs="Times New Roman"/>
                <w:b/>
                <w:color w:val="000000" w:themeColor="text1"/>
              </w:rPr>
            </w:pPr>
          </w:p>
        </w:tc>
        <w:tc>
          <w:tcPr>
            <w:tcW w:w="8363" w:type="dxa"/>
            <w:tcBorders>
              <w:bottom w:val="single" w:sz="4" w:space="0" w:color="auto"/>
            </w:tcBorders>
            <w:shd w:val="clear" w:color="auto" w:fill="auto"/>
            <w:vAlign w:val="center"/>
          </w:tcPr>
          <w:p w14:paraId="0FE7BBDD" w14:textId="77777777" w:rsidR="00F43B4E" w:rsidRPr="00F43B4E" w:rsidRDefault="00F43B4E" w:rsidP="009B4F9A">
            <w:pPr>
              <w:rPr>
                <w:rFonts w:ascii="Times New Roman" w:hAnsi="Times New Roman" w:cs="Times New Roman"/>
                <w:b/>
                <w:color w:val="000000" w:themeColor="text1"/>
              </w:rPr>
            </w:pPr>
            <w:r w:rsidRPr="00F43B4E">
              <w:rPr>
                <w:rFonts w:ascii="Times New Roman" w:hAnsi="Times New Roman" w:cs="Times New Roman"/>
                <w:b/>
                <w:color w:val="000000" w:themeColor="text1"/>
              </w:rPr>
              <w:t>e-posta:</w:t>
            </w:r>
          </w:p>
        </w:tc>
      </w:tr>
      <w:tr w:rsidR="00F43B4E" w:rsidRPr="00F43B4E" w14:paraId="1AF16F86" w14:textId="77777777" w:rsidTr="009B4F9A">
        <w:trPr>
          <w:trHeight w:val="73"/>
        </w:trPr>
        <w:tc>
          <w:tcPr>
            <w:tcW w:w="9209" w:type="dxa"/>
            <w:gridSpan w:val="2"/>
            <w:tcBorders>
              <w:top w:val="nil"/>
              <w:bottom w:val="single" w:sz="12" w:space="0" w:color="auto"/>
            </w:tcBorders>
            <w:shd w:val="clear" w:color="auto" w:fill="auto"/>
            <w:vAlign w:val="center"/>
          </w:tcPr>
          <w:p w14:paraId="624562F0" w14:textId="77777777" w:rsidR="00F43B4E" w:rsidRPr="00F43B4E" w:rsidRDefault="00F43B4E" w:rsidP="009B4F9A">
            <w:pPr>
              <w:rPr>
                <w:rFonts w:ascii="Times New Roman" w:hAnsi="Times New Roman" w:cs="Times New Roman"/>
                <w:b/>
                <w:color w:val="000000" w:themeColor="text1"/>
              </w:rPr>
            </w:pPr>
          </w:p>
        </w:tc>
      </w:tr>
    </w:tbl>
    <w:p w14:paraId="3B503575" w14:textId="77777777" w:rsidR="00F43B4E" w:rsidRPr="00F43B4E" w:rsidRDefault="00F43B4E" w:rsidP="00F43B4E">
      <w:pPr>
        <w:spacing w:line="360" w:lineRule="auto"/>
        <w:jc w:val="both"/>
        <w:rPr>
          <w:rFonts w:ascii="Times New Roman" w:hAnsi="Times New Roman" w:cs="Times New Roman"/>
          <w:color w:val="000000" w:themeColor="text1"/>
        </w:rPr>
      </w:pPr>
    </w:p>
    <w:p w14:paraId="0F1F91D0" w14:textId="77777777" w:rsidR="00F43B4E" w:rsidRPr="00F43B4E" w:rsidRDefault="00F43B4E" w:rsidP="00F43B4E">
      <w:pPr>
        <w:spacing w:line="360" w:lineRule="auto"/>
        <w:jc w:val="both"/>
        <w:rPr>
          <w:rFonts w:ascii="Times New Roman" w:hAnsi="Times New Roman" w:cs="Times New Roman"/>
          <w:b/>
          <w:i/>
          <w:color w:val="000000" w:themeColor="text1"/>
        </w:rPr>
      </w:pPr>
    </w:p>
    <w:p w14:paraId="492996E7" w14:textId="77777777" w:rsidR="00F43B4E" w:rsidRPr="00F43B4E" w:rsidRDefault="00F43B4E" w:rsidP="00F43B4E">
      <w:pPr>
        <w:spacing w:line="360" w:lineRule="auto"/>
        <w:jc w:val="both"/>
        <w:rPr>
          <w:rFonts w:ascii="Times New Roman" w:hAnsi="Times New Roman" w:cs="Times New Roman"/>
          <w:b/>
          <w:i/>
          <w:color w:val="000000" w:themeColor="text1"/>
        </w:rPr>
      </w:pPr>
    </w:p>
    <w:p w14:paraId="5B8EFA8D" w14:textId="77777777" w:rsidR="00F43B4E" w:rsidRPr="00F43B4E" w:rsidRDefault="00F43B4E" w:rsidP="00F43B4E">
      <w:pPr>
        <w:spacing w:line="360" w:lineRule="auto"/>
        <w:jc w:val="both"/>
        <w:rPr>
          <w:rFonts w:ascii="Times New Roman" w:hAnsi="Times New Roman" w:cs="Times New Roman"/>
          <w:b/>
          <w:i/>
          <w:color w:val="000000" w:themeColor="text1"/>
        </w:rPr>
      </w:pPr>
    </w:p>
    <w:p w14:paraId="562446B6" w14:textId="77777777" w:rsidR="00F43B4E" w:rsidRPr="00F43B4E" w:rsidRDefault="00F43B4E" w:rsidP="00AF5D8A">
      <w:pPr>
        <w:spacing w:line="360" w:lineRule="auto"/>
        <w:jc w:val="both"/>
        <w:rPr>
          <w:rFonts w:ascii="Times New Roman" w:hAnsi="Times New Roman" w:cs="Times New Roman"/>
          <w:b/>
          <w:color w:val="000000" w:themeColor="text1"/>
          <w:lang w:val="tr-TR"/>
        </w:rPr>
      </w:pPr>
    </w:p>
    <w:p w14:paraId="61A35470" w14:textId="52AD1C52" w:rsidR="00AF5D8A" w:rsidRPr="00F43B4E" w:rsidRDefault="00AF5D8A" w:rsidP="00AF5D8A">
      <w:pPr>
        <w:spacing w:line="360" w:lineRule="auto"/>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lastRenderedPageBreak/>
        <w:t>Bu kılavuza uygun olarak yapacağınız çalışma,</w:t>
      </w:r>
    </w:p>
    <w:p w14:paraId="51EB3643" w14:textId="77777777" w:rsidR="00AF5D8A" w:rsidRPr="00F43B4E" w:rsidRDefault="00AF5D8A" w:rsidP="00AF5D8A">
      <w:pPr>
        <w:numPr>
          <w:ilvl w:val="0"/>
          <w:numId w:val="5"/>
        </w:numPr>
        <w:spacing w:line="360" w:lineRule="auto"/>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t>Buluşunuzun tarafımızdan en iyi şekilde tanımlanabilmesi ve</w:t>
      </w:r>
    </w:p>
    <w:p w14:paraId="478D7F8E" w14:textId="77777777" w:rsidR="00AF5D8A" w:rsidRPr="00F43B4E" w:rsidRDefault="00AF5D8A" w:rsidP="00AF5D8A">
      <w:pPr>
        <w:numPr>
          <w:ilvl w:val="0"/>
          <w:numId w:val="5"/>
        </w:numPr>
        <w:spacing w:line="360" w:lineRule="auto"/>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t>İleride hukuk önünde istenen korumanın elde edilebilmesi için temel teşkil edecektir.</w:t>
      </w:r>
    </w:p>
    <w:p w14:paraId="1A6354E9" w14:textId="77777777" w:rsidR="00AF5D8A" w:rsidRPr="00F43B4E" w:rsidRDefault="00AF5D8A" w:rsidP="00AF5D8A">
      <w:pPr>
        <w:spacing w:line="360" w:lineRule="auto"/>
        <w:jc w:val="both"/>
        <w:rPr>
          <w:rFonts w:ascii="Times New Roman" w:hAnsi="Times New Roman" w:cs="Times New Roman"/>
          <w:b/>
          <w:color w:val="000000" w:themeColor="text1"/>
          <w:u w:val="single"/>
          <w:lang w:val="tr-TR"/>
        </w:rPr>
      </w:pPr>
      <w:r w:rsidRPr="00F43B4E">
        <w:rPr>
          <w:rFonts w:ascii="Times New Roman" w:hAnsi="Times New Roman" w:cs="Times New Roman"/>
          <w:b/>
          <w:color w:val="000000" w:themeColor="text1"/>
          <w:u w:val="single"/>
          <w:lang w:val="tr-TR"/>
        </w:rPr>
        <w:t>Ekte, ön hazırlık kılavuzunu doldurmanıza yardımcı örnek bir ön hazırlık kılavuzu yer almaktadır.</w:t>
      </w:r>
    </w:p>
    <w:p w14:paraId="6FBD3ED1" w14:textId="77777777" w:rsidR="00AF5D8A" w:rsidRPr="00F43B4E" w:rsidRDefault="00AF5D8A" w:rsidP="00AF5D8A">
      <w:pPr>
        <w:numPr>
          <w:ilvl w:val="0"/>
          <w:numId w:val="2"/>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Buluşunuz hangi alanda kullanılacaktır?</w:t>
      </w:r>
    </w:p>
    <w:p w14:paraId="4A1FBF67" w14:textId="77777777" w:rsidR="00AF5D8A" w:rsidRPr="00F43B4E" w:rsidRDefault="00AF5D8A" w:rsidP="00AF5D8A">
      <w:pPr>
        <w:spacing w:line="360" w:lineRule="auto"/>
        <w:jc w:val="both"/>
        <w:rPr>
          <w:rFonts w:ascii="Times New Roman" w:hAnsi="Times New Roman" w:cs="Times New Roman"/>
          <w:color w:val="000000" w:themeColor="text1"/>
        </w:rPr>
      </w:pPr>
    </w:p>
    <w:p w14:paraId="4A42FBBC" w14:textId="77777777" w:rsidR="00AF5D8A" w:rsidRPr="00F43B4E" w:rsidRDefault="00AF5D8A" w:rsidP="00AF5D8A">
      <w:pPr>
        <w:spacing w:line="360" w:lineRule="auto"/>
        <w:jc w:val="both"/>
        <w:rPr>
          <w:rFonts w:ascii="Times New Roman" w:hAnsi="Times New Roman" w:cs="Times New Roman"/>
          <w:color w:val="000000" w:themeColor="text1"/>
        </w:rPr>
      </w:pPr>
    </w:p>
    <w:p w14:paraId="06C0433A" w14:textId="77777777" w:rsidR="00AF5D8A" w:rsidRPr="00F43B4E" w:rsidRDefault="00AF5D8A" w:rsidP="00AF5D8A">
      <w:pPr>
        <w:spacing w:line="360" w:lineRule="auto"/>
        <w:jc w:val="both"/>
        <w:rPr>
          <w:rFonts w:ascii="Times New Roman" w:hAnsi="Times New Roman" w:cs="Times New Roman"/>
          <w:color w:val="000000" w:themeColor="text1"/>
        </w:rPr>
      </w:pPr>
    </w:p>
    <w:p w14:paraId="18DFB913" w14:textId="77777777" w:rsidR="00AF5D8A" w:rsidRPr="00F43B4E" w:rsidRDefault="00AF5D8A" w:rsidP="00AF5D8A">
      <w:pPr>
        <w:spacing w:line="360" w:lineRule="auto"/>
        <w:jc w:val="both"/>
        <w:rPr>
          <w:rFonts w:ascii="Times New Roman" w:hAnsi="Times New Roman" w:cs="Times New Roman"/>
          <w:color w:val="000000" w:themeColor="text1"/>
        </w:rPr>
      </w:pPr>
    </w:p>
    <w:p w14:paraId="59CBDFCC" w14:textId="77777777" w:rsidR="00AF5D8A" w:rsidRPr="00F43B4E" w:rsidRDefault="00AF5D8A" w:rsidP="00AF5D8A">
      <w:pPr>
        <w:numPr>
          <w:ilvl w:val="0"/>
          <w:numId w:val="2"/>
        </w:numPr>
        <w:spacing w:line="360" w:lineRule="auto"/>
        <w:jc w:val="both"/>
        <w:rPr>
          <w:rFonts w:ascii="Times New Roman" w:hAnsi="Times New Roman" w:cs="Times New Roman"/>
          <w:b/>
          <w:i/>
          <w:color w:val="000000" w:themeColor="text1"/>
        </w:rPr>
      </w:pPr>
      <w:r w:rsidRPr="00F43B4E">
        <w:rPr>
          <w:rFonts w:ascii="Times New Roman" w:hAnsi="Times New Roman" w:cs="Times New Roman"/>
          <w:b/>
          <w:color w:val="000000" w:themeColor="text1"/>
        </w:rPr>
        <w:t xml:space="preserve">Mevcut uygulamalar hakkında detaylı bilgi veriniz. Bahsedilen uygulamaların eksikliklerini ve bu uygulamalar neticesinde ortaya çıkan en az bir teknik problemi belirtiniz. </w:t>
      </w:r>
    </w:p>
    <w:p w14:paraId="7D558367" w14:textId="77777777" w:rsidR="00AF5D8A" w:rsidRPr="00F43B4E" w:rsidRDefault="00AF5D8A" w:rsidP="00AF5D8A">
      <w:pPr>
        <w:spacing w:line="360" w:lineRule="auto"/>
        <w:ind w:firstLine="360"/>
        <w:jc w:val="both"/>
        <w:rPr>
          <w:rFonts w:ascii="Times New Roman" w:eastAsia="Times New Roman" w:hAnsi="Times New Roman" w:cs="Times New Roman"/>
          <w:b/>
          <w:color w:val="000000" w:themeColor="text1"/>
          <w:sz w:val="22"/>
          <w:szCs w:val="22"/>
          <w:lang w:eastAsia="tr-TR"/>
        </w:rPr>
      </w:pPr>
      <w:r w:rsidRPr="00F43B4E">
        <w:rPr>
          <w:rFonts w:ascii="Times New Roman" w:eastAsia="Times New Roman" w:hAnsi="Times New Roman" w:cs="Times New Roman"/>
          <w:b/>
          <w:color w:val="000000" w:themeColor="text1"/>
          <w:sz w:val="22"/>
          <w:szCs w:val="22"/>
          <w:lang w:eastAsia="tr-TR"/>
        </w:rPr>
        <w:t>(Varsa mevcut tekniğe ait resim ya da fotoğrafları da forma ilave ediniz.)</w:t>
      </w:r>
    </w:p>
    <w:p w14:paraId="549EEEA4" w14:textId="25EB6144" w:rsidR="00AF5D8A" w:rsidRPr="00F43B4E" w:rsidRDefault="00AF5D8A" w:rsidP="00AF5D8A">
      <w:pPr>
        <w:spacing w:line="360" w:lineRule="auto"/>
        <w:jc w:val="both"/>
        <w:rPr>
          <w:rFonts w:ascii="Times New Roman" w:hAnsi="Times New Roman" w:cs="Times New Roman"/>
          <w:b/>
          <w:i/>
          <w:color w:val="000000" w:themeColor="text1"/>
        </w:rPr>
      </w:pPr>
    </w:p>
    <w:p w14:paraId="251A29D7" w14:textId="77C3D766" w:rsidR="001B78EB" w:rsidRPr="00F43B4E" w:rsidRDefault="001B78EB" w:rsidP="00AF5D8A">
      <w:pPr>
        <w:spacing w:line="360" w:lineRule="auto"/>
        <w:jc w:val="both"/>
        <w:rPr>
          <w:rFonts w:ascii="Times New Roman" w:hAnsi="Times New Roman" w:cs="Times New Roman"/>
          <w:bCs/>
          <w:iCs/>
          <w:color w:val="000000" w:themeColor="text1"/>
        </w:rPr>
      </w:pPr>
    </w:p>
    <w:p w14:paraId="7035FCE4" w14:textId="01C17CE4" w:rsidR="00AF5D8A" w:rsidRPr="00F43B4E" w:rsidRDefault="00AF5D8A" w:rsidP="00AF5D8A">
      <w:pPr>
        <w:spacing w:line="360" w:lineRule="auto"/>
        <w:jc w:val="both"/>
        <w:rPr>
          <w:rFonts w:ascii="Times New Roman" w:hAnsi="Times New Roman" w:cs="Times New Roman"/>
          <w:bCs/>
          <w:iCs/>
          <w:color w:val="000000" w:themeColor="text1"/>
        </w:rPr>
      </w:pPr>
    </w:p>
    <w:p w14:paraId="76E0F89D" w14:textId="2FAE8B4F" w:rsidR="00AC221B" w:rsidRPr="00F43B4E" w:rsidRDefault="00AC221B" w:rsidP="00AF5D8A">
      <w:pPr>
        <w:spacing w:line="360" w:lineRule="auto"/>
        <w:jc w:val="both"/>
        <w:rPr>
          <w:rFonts w:ascii="Times New Roman" w:hAnsi="Times New Roman" w:cs="Times New Roman"/>
          <w:bCs/>
          <w:iCs/>
          <w:color w:val="000000" w:themeColor="text1"/>
        </w:rPr>
      </w:pPr>
    </w:p>
    <w:p w14:paraId="5623323C" w14:textId="1F4B0E27" w:rsidR="00AC221B" w:rsidRPr="00F43B4E" w:rsidRDefault="00AC221B" w:rsidP="00AF5D8A">
      <w:pPr>
        <w:spacing w:line="360" w:lineRule="auto"/>
        <w:jc w:val="both"/>
        <w:rPr>
          <w:rFonts w:ascii="Times New Roman" w:hAnsi="Times New Roman" w:cs="Times New Roman"/>
          <w:bCs/>
          <w:iCs/>
          <w:color w:val="000000" w:themeColor="text1"/>
        </w:rPr>
      </w:pPr>
    </w:p>
    <w:p w14:paraId="1D6AA64B" w14:textId="1F7A4099" w:rsidR="00AC221B" w:rsidRPr="00F43B4E" w:rsidRDefault="00AC221B" w:rsidP="00AF5D8A">
      <w:pPr>
        <w:spacing w:line="360" w:lineRule="auto"/>
        <w:jc w:val="both"/>
        <w:rPr>
          <w:rFonts w:ascii="Times New Roman" w:hAnsi="Times New Roman" w:cs="Times New Roman"/>
          <w:bCs/>
          <w:iCs/>
          <w:color w:val="000000" w:themeColor="text1"/>
        </w:rPr>
      </w:pPr>
    </w:p>
    <w:p w14:paraId="300CEDA6" w14:textId="77777777" w:rsidR="00AC221B" w:rsidRPr="00F43B4E" w:rsidRDefault="00AC221B" w:rsidP="00AF5D8A">
      <w:pPr>
        <w:spacing w:line="360" w:lineRule="auto"/>
        <w:jc w:val="both"/>
        <w:rPr>
          <w:rFonts w:ascii="Times New Roman" w:hAnsi="Times New Roman" w:cs="Times New Roman"/>
          <w:b/>
          <w:i/>
          <w:color w:val="000000" w:themeColor="text1"/>
        </w:rPr>
      </w:pPr>
    </w:p>
    <w:p w14:paraId="6233A592" w14:textId="77777777" w:rsidR="00AF5D8A" w:rsidRPr="00F43B4E" w:rsidRDefault="00AF5D8A" w:rsidP="00AF5D8A">
      <w:pPr>
        <w:spacing w:line="360" w:lineRule="auto"/>
        <w:jc w:val="both"/>
        <w:rPr>
          <w:rFonts w:ascii="Times New Roman" w:hAnsi="Times New Roman" w:cs="Times New Roman"/>
          <w:b/>
          <w:i/>
          <w:color w:val="000000" w:themeColor="text1"/>
        </w:rPr>
      </w:pPr>
    </w:p>
    <w:p w14:paraId="7263BDDC" w14:textId="77777777" w:rsidR="00AF5D8A" w:rsidRPr="00F43B4E" w:rsidRDefault="00AF5D8A" w:rsidP="00AF5D8A">
      <w:pPr>
        <w:spacing w:line="360" w:lineRule="auto"/>
        <w:jc w:val="both"/>
        <w:rPr>
          <w:rFonts w:ascii="Times New Roman" w:hAnsi="Times New Roman" w:cs="Times New Roman"/>
          <w:b/>
          <w:i/>
          <w:color w:val="000000" w:themeColor="text1"/>
        </w:rPr>
      </w:pPr>
    </w:p>
    <w:p w14:paraId="7777895E" w14:textId="5D194ED7" w:rsidR="00AF5D8A" w:rsidRPr="00F43B4E" w:rsidRDefault="00AF5D8A" w:rsidP="00AF5D8A">
      <w:pPr>
        <w:spacing w:line="360" w:lineRule="auto"/>
        <w:jc w:val="both"/>
        <w:rPr>
          <w:rFonts w:ascii="Times New Roman" w:hAnsi="Times New Roman" w:cs="Times New Roman"/>
          <w:b/>
          <w:i/>
          <w:color w:val="000000" w:themeColor="text1"/>
        </w:rPr>
      </w:pPr>
    </w:p>
    <w:p w14:paraId="2EF26BC4" w14:textId="251D19FE" w:rsidR="0051515D" w:rsidRPr="00F43B4E" w:rsidRDefault="0051515D" w:rsidP="00AF5D8A">
      <w:pPr>
        <w:spacing w:line="360" w:lineRule="auto"/>
        <w:jc w:val="both"/>
        <w:rPr>
          <w:rFonts w:ascii="Times New Roman" w:hAnsi="Times New Roman" w:cs="Times New Roman"/>
          <w:b/>
          <w:i/>
          <w:color w:val="000000" w:themeColor="text1"/>
        </w:rPr>
      </w:pPr>
    </w:p>
    <w:p w14:paraId="687AEC4E" w14:textId="77777777" w:rsidR="0051515D" w:rsidRPr="00F43B4E" w:rsidRDefault="0051515D" w:rsidP="00AF5D8A">
      <w:pPr>
        <w:spacing w:line="360" w:lineRule="auto"/>
        <w:jc w:val="both"/>
        <w:rPr>
          <w:rFonts w:ascii="Times New Roman" w:hAnsi="Times New Roman" w:cs="Times New Roman"/>
          <w:b/>
          <w:i/>
          <w:color w:val="000000" w:themeColor="text1"/>
        </w:rPr>
      </w:pPr>
    </w:p>
    <w:p w14:paraId="3FDDE371" w14:textId="77777777" w:rsidR="00AF5D8A" w:rsidRPr="00F43B4E" w:rsidRDefault="00AF5D8A" w:rsidP="00AF5D8A">
      <w:pPr>
        <w:numPr>
          <w:ilvl w:val="0"/>
          <w:numId w:val="2"/>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Buluşunuzun 2. maddede belirtilen teknik problemleri ortadan kaldırmak üzere sunduğu çözüm nedir? Bu çözümü sağlamak üzere hangi unsur ya da özelliklerden faydalanılmaktadır. </w:t>
      </w:r>
    </w:p>
    <w:p w14:paraId="35D4C49A" w14:textId="77777777" w:rsidR="00AF5D8A" w:rsidRPr="00F43B4E" w:rsidRDefault="00AF5D8A" w:rsidP="00AF5D8A">
      <w:pPr>
        <w:spacing w:line="360" w:lineRule="auto"/>
        <w:jc w:val="both"/>
        <w:rPr>
          <w:rFonts w:ascii="Times New Roman" w:hAnsi="Times New Roman" w:cs="Times New Roman"/>
          <w:color w:val="000000" w:themeColor="text1"/>
        </w:rPr>
      </w:pPr>
    </w:p>
    <w:p w14:paraId="3E871426" w14:textId="3F0527F3" w:rsidR="00AF5D8A" w:rsidRDefault="00AF5D8A" w:rsidP="00AF5D8A">
      <w:pPr>
        <w:spacing w:line="360" w:lineRule="auto"/>
        <w:jc w:val="both"/>
        <w:rPr>
          <w:rFonts w:ascii="Times New Roman" w:hAnsi="Times New Roman" w:cs="Times New Roman"/>
          <w:color w:val="000000" w:themeColor="text1"/>
        </w:rPr>
      </w:pPr>
    </w:p>
    <w:p w14:paraId="43DA5BDC" w14:textId="77777777" w:rsidR="00F43B4E" w:rsidRPr="00F43B4E" w:rsidRDefault="00F43B4E" w:rsidP="00AF5D8A">
      <w:pPr>
        <w:spacing w:line="360" w:lineRule="auto"/>
        <w:jc w:val="both"/>
        <w:rPr>
          <w:rFonts w:ascii="Times New Roman" w:hAnsi="Times New Roman" w:cs="Times New Roman"/>
          <w:color w:val="000000" w:themeColor="text1"/>
        </w:rPr>
      </w:pPr>
    </w:p>
    <w:p w14:paraId="5F1CC53A" w14:textId="77777777" w:rsidR="00AF5D8A" w:rsidRPr="00F43B4E" w:rsidRDefault="00AF5D8A" w:rsidP="00AF5D8A">
      <w:pPr>
        <w:spacing w:line="360" w:lineRule="auto"/>
        <w:jc w:val="both"/>
        <w:rPr>
          <w:rFonts w:ascii="Times New Roman" w:hAnsi="Times New Roman" w:cs="Times New Roman"/>
          <w:color w:val="000000" w:themeColor="text1"/>
        </w:rPr>
      </w:pPr>
    </w:p>
    <w:p w14:paraId="6DC73096" w14:textId="77777777" w:rsidR="00AF5D8A" w:rsidRPr="00F43B4E" w:rsidRDefault="00AF5D8A" w:rsidP="00AF5D8A">
      <w:pPr>
        <w:numPr>
          <w:ilvl w:val="0"/>
          <w:numId w:val="2"/>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lastRenderedPageBreak/>
        <w:t>Buluşunuzda yer alan unsurları çizim üzerinde işaretleyiniz ve bir referans tablosu oluşturunuz.</w:t>
      </w:r>
    </w:p>
    <w:p w14:paraId="0D9FE7A0" w14:textId="77777777" w:rsidR="00AF5D8A" w:rsidRPr="00F43B4E" w:rsidRDefault="00AF5D8A" w:rsidP="00AF5D8A">
      <w:pPr>
        <w:spacing w:line="360" w:lineRule="auto"/>
        <w:jc w:val="both"/>
        <w:rPr>
          <w:rFonts w:ascii="Times New Roman" w:eastAsia="Times New Roman" w:hAnsi="Times New Roman" w:cs="Times New Roman"/>
          <w:b/>
          <w:color w:val="000000" w:themeColor="text1"/>
          <w:lang w:eastAsia="tr-TR"/>
        </w:rPr>
      </w:pPr>
      <w:r w:rsidRPr="00F43B4E">
        <w:rPr>
          <w:rFonts w:ascii="Times New Roman" w:eastAsia="Times New Roman" w:hAnsi="Times New Roman" w:cs="Times New Roman"/>
          <w:b/>
          <w:color w:val="000000" w:themeColor="text1"/>
          <w:lang w:eastAsia="tr-TR"/>
        </w:rPr>
        <w:t>4.1 Çizimler</w:t>
      </w:r>
    </w:p>
    <w:p w14:paraId="4A85A5CA" w14:textId="77777777" w:rsidR="00AF5D8A" w:rsidRPr="00F43B4E" w:rsidRDefault="00AF5D8A" w:rsidP="00AF5D8A">
      <w:p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 xml:space="preserve">Buluşunuz ile ilgili çizimleri aşağıda belirtilen kurallara uygun olarak hazırlayınız. </w:t>
      </w:r>
    </w:p>
    <w:p w14:paraId="043606DC" w14:textId="77777777" w:rsidR="00AF5D8A" w:rsidRPr="00F43B4E" w:rsidRDefault="00AF5D8A" w:rsidP="00AF5D8A">
      <w:pPr>
        <w:numPr>
          <w:ilvl w:val="0"/>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 xml:space="preserve">Başvuru esnasında sunulacak çizimler siyah-beyaz ve çizgisel formatta olmalıdır. </w:t>
      </w:r>
    </w:p>
    <w:p w14:paraId="27B1DC8C" w14:textId="77777777" w:rsidR="00AF5D8A" w:rsidRPr="00F43B4E" w:rsidRDefault="00AF5D8A" w:rsidP="00AF5D8A">
      <w:pPr>
        <w:numPr>
          <w:ilvl w:val="0"/>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Çizimler aşağıdaki görünümleri içermelidir:</w:t>
      </w:r>
    </w:p>
    <w:p w14:paraId="6D66AA4B" w14:textId="77777777" w:rsidR="00AF5D8A" w:rsidRPr="00F43B4E" w:rsidRDefault="00AF5D8A" w:rsidP="00AF5D8A">
      <w:pPr>
        <w:numPr>
          <w:ilvl w:val="1"/>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Buluşun genel görünümü,</w:t>
      </w:r>
    </w:p>
    <w:p w14:paraId="169FEB5F" w14:textId="77777777" w:rsidR="00AF5D8A" w:rsidRPr="00F43B4E" w:rsidRDefault="00AF5D8A" w:rsidP="00AF5D8A">
      <w:pPr>
        <w:numPr>
          <w:ilvl w:val="1"/>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Farklı açılardan perspektif ve kesit görünümleri,</w:t>
      </w:r>
    </w:p>
    <w:p w14:paraId="10155330" w14:textId="77777777" w:rsidR="00AF5D8A" w:rsidRPr="00F43B4E" w:rsidRDefault="00AF5D8A" w:rsidP="00AF5D8A">
      <w:pPr>
        <w:numPr>
          <w:ilvl w:val="1"/>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Uygun ise buluşunuzun monte ve demonte görünümleri (Montaj işlemini aşamalı olarak gösteren çizimler)</w:t>
      </w:r>
    </w:p>
    <w:p w14:paraId="1D250A58" w14:textId="77777777" w:rsidR="00AF5D8A" w:rsidRPr="00F43B4E" w:rsidRDefault="00AF5D8A" w:rsidP="00AF5D8A">
      <w:pPr>
        <w:numPr>
          <w:ilvl w:val="1"/>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Buluş büyük bir yapı içindeyse yapının bütünü gösteren ya da anlatan çizim</w:t>
      </w:r>
    </w:p>
    <w:p w14:paraId="310A8466" w14:textId="77777777" w:rsidR="00AF5D8A" w:rsidRPr="00F43B4E" w:rsidRDefault="00AF5D8A" w:rsidP="00AF5D8A">
      <w:pPr>
        <w:numPr>
          <w:ilvl w:val="0"/>
          <w:numId w:val="3"/>
        </w:num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 xml:space="preserve">Çizimler; referans numaralarını işaretli ve referans numaraları işaretli olmayan birer kopya şeklinde hazırlanmalıdır. </w:t>
      </w:r>
    </w:p>
    <w:p w14:paraId="7B85F9E5" w14:textId="77777777" w:rsidR="00AF5D8A" w:rsidRPr="00F43B4E" w:rsidRDefault="00AF5D8A" w:rsidP="00AF5D8A">
      <w:pPr>
        <w:spacing w:line="360" w:lineRule="auto"/>
        <w:ind w:left="340"/>
        <w:jc w:val="both"/>
        <w:rPr>
          <w:rFonts w:ascii="Times New Roman" w:eastAsia="Times New Roman" w:hAnsi="Times New Roman" w:cs="Times New Roman"/>
          <w:color w:val="000000" w:themeColor="text1"/>
          <w:lang w:eastAsia="tr-TR"/>
        </w:rPr>
      </w:pPr>
    </w:p>
    <w:p w14:paraId="5DD0B2E9" w14:textId="77777777" w:rsidR="00AF5D8A" w:rsidRPr="00F43B4E" w:rsidRDefault="00AF5D8A" w:rsidP="00AF5D8A">
      <w:p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b/>
          <w:color w:val="000000" w:themeColor="text1"/>
          <w:lang w:eastAsia="tr-TR"/>
        </w:rPr>
        <w:t>Not 1:</w:t>
      </w:r>
      <w:r w:rsidRPr="00F43B4E">
        <w:rPr>
          <w:rFonts w:ascii="Times New Roman" w:eastAsia="Times New Roman" w:hAnsi="Times New Roman" w:cs="Times New Roman"/>
          <w:color w:val="000000" w:themeColor="text1"/>
          <w:lang w:eastAsia="tr-TR"/>
        </w:rPr>
        <w:t xml:space="preserve"> Mevcutsa orijinal çizim datalarının (örneğin; dwg, iges) tarafımıza ulaştırılmasını rica ederiz. Böylece gerekli açı ve görünümde çizimler tarafımızdan elde edilebilecektir.</w:t>
      </w:r>
    </w:p>
    <w:p w14:paraId="2A6C8411" w14:textId="6A087CEC" w:rsidR="00AF5D8A" w:rsidRPr="00F43B4E" w:rsidRDefault="00AF5D8A" w:rsidP="00AF5D8A">
      <w:pPr>
        <w:spacing w:line="360" w:lineRule="auto"/>
        <w:jc w:val="both"/>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b/>
          <w:color w:val="000000" w:themeColor="text1"/>
          <w:lang w:eastAsia="tr-TR"/>
        </w:rPr>
        <w:t>Not 2:</w:t>
      </w:r>
      <w:r w:rsidRPr="00F43B4E">
        <w:rPr>
          <w:rFonts w:ascii="Times New Roman" w:eastAsia="Times New Roman" w:hAnsi="Times New Roman" w:cs="Times New Roman"/>
          <w:color w:val="000000" w:themeColor="text1"/>
          <w:lang w:eastAsia="tr-TR"/>
        </w:rPr>
        <w:t xml:space="preserve"> Buluşun anlaşılmasına yardımcı olabilecek fotoğraf ve videolar da eklenebilir.</w:t>
      </w:r>
    </w:p>
    <w:p w14:paraId="62AD516F" w14:textId="2E19F826"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3551A811" w14:textId="18A95AFC"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341441FA" w14:textId="0833D1CA"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4703EE2D" w14:textId="7CD50C3C"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5F484B9D" w14:textId="7389BAD8"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05D1F77E" w14:textId="63105C89"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05BAE3B7" w14:textId="77777777" w:rsidR="00306EEE" w:rsidRPr="00F43B4E" w:rsidRDefault="00306EEE" w:rsidP="00AF5D8A">
      <w:pPr>
        <w:spacing w:line="360" w:lineRule="auto"/>
        <w:jc w:val="both"/>
        <w:rPr>
          <w:rFonts w:ascii="Times New Roman" w:eastAsia="Times New Roman" w:hAnsi="Times New Roman" w:cs="Times New Roman"/>
          <w:color w:val="000000" w:themeColor="text1"/>
          <w:lang w:eastAsia="tr-TR"/>
        </w:rPr>
      </w:pPr>
    </w:p>
    <w:p w14:paraId="2013377A" w14:textId="77777777" w:rsidR="00AF5D8A" w:rsidRPr="00F43B4E" w:rsidRDefault="00AF5D8A" w:rsidP="00AF5D8A">
      <w:p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4.2 Referans Tablosu</w:t>
      </w:r>
    </w:p>
    <w:p w14:paraId="1C43F8BF" w14:textId="73A1334B" w:rsidR="00AF5D8A" w:rsidRDefault="00AF5D8A" w:rsidP="00AF5D8A">
      <w:pPr>
        <w:spacing w:line="360" w:lineRule="auto"/>
        <w:jc w:val="both"/>
        <w:rPr>
          <w:rFonts w:ascii="Times New Roman" w:hAnsi="Times New Roman" w:cs="Times New Roman"/>
          <w:color w:val="000000" w:themeColor="text1"/>
        </w:rPr>
      </w:pPr>
      <w:r w:rsidRPr="00F43B4E">
        <w:rPr>
          <w:rFonts w:ascii="Times New Roman" w:eastAsia="Times New Roman" w:hAnsi="Times New Roman" w:cs="Times New Roman"/>
          <w:color w:val="000000" w:themeColor="text1"/>
          <w:lang w:eastAsia="tr-TR"/>
        </w:rPr>
        <w:t>Aşağıdaki tablo üzerinde, buluş için önemli olan tüm unsurlar isimlendirilmeli ve numaralandırılarak şekiller üzerinde gösterilmelidir. (Bknz. Örnek tablo 1) Belirlenen her bir unsur için referans numarası, unsur adı, buluş için önemi ve işlevi tablodaki ilgili kısımlara yazılmalıdır.</w:t>
      </w:r>
      <w:r w:rsidRPr="00F43B4E">
        <w:rPr>
          <w:rFonts w:ascii="Times New Roman" w:hAnsi="Times New Roman" w:cs="Times New Roman"/>
          <w:color w:val="000000" w:themeColor="text1"/>
        </w:rPr>
        <w:t xml:space="preserve"> (Tablonun yetersiz kalması durumunda lütfen tabloya satırlar ekleyerek genişletiniz.)</w:t>
      </w:r>
    </w:p>
    <w:p w14:paraId="0A39BB03" w14:textId="63C811D1" w:rsidR="00F43B4E" w:rsidRDefault="00F43B4E" w:rsidP="00AF5D8A">
      <w:pPr>
        <w:spacing w:line="360" w:lineRule="auto"/>
        <w:jc w:val="both"/>
        <w:rPr>
          <w:rFonts w:ascii="Times New Roman" w:hAnsi="Times New Roman" w:cs="Times New Roman"/>
          <w:color w:val="000000" w:themeColor="text1"/>
        </w:rPr>
      </w:pPr>
    </w:p>
    <w:p w14:paraId="0D6073D1" w14:textId="4847DA30" w:rsidR="00F43B4E" w:rsidRDefault="00F43B4E" w:rsidP="00AF5D8A">
      <w:pPr>
        <w:spacing w:line="360" w:lineRule="auto"/>
        <w:jc w:val="both"/>
        <w:rPr>
          <w:rFonts w:ascii="Times New Roman" w:hAnsi="Times New Roman" w:cs="Times New Roman"/>
          <w:color w:val="000000" w:themeColor="text1"/>
        </w:rPr>
      </w:pPr>
    </w:p>
    <w:p w14:paraId="078A454C" w14:textId="5E9130A0" w:rsidR="00F43B4E" w:rsidRDefault="00F43B4E" w:rsidP="00AF5D8A">
      <w:pPr>
        <w:spacing w:line="360" w:lineRule="auto"/>
        <w:jc w:val="both"/>
        <w:rPr>
          <w:rFonts w:ascii="Times New Roman" w:hAnsi="Times New Roman" w:cs="Times New Roman"/>
          <w:color w:val="000000" w:themeColor="text1"/>
        </w:rPr>
      </w:pPr>
    </w:p>
    <w:p w14:paraId="030356ED" w14:textId="77777777" w:rsidR="00F43B4E" w:rsidRPr="00F43B4E" w:rsidRDefault="00F43B4E" w:rsidP="00AF5D8A">
      <w:pPr>
        <w:spacing w:line="360" w:lineRule="auto"/>
        <w:jc w:val="both"/>
        <w:rPr>
          <w:rFonts w:ascii="Times New Roman" w:hAnsi="Times New Roman" w:cs="Times New Roman"/>
          <w:color w:val="000000" w:themeColor="text1"/>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1974"/>
        <w:gridCol w:w="784"/>
        <w:gridCol w:w="999"/>
        <w:gridCol w:w="1072"/>
        <w:gridCol w:w="3691"/>
      </w:tblGrid>
      <w:tr w:rsidR="00F43B4E" w:rsidRPr="00F43B4E" w14:paraId="15055AAD" w14:textId="77777777" w:rsidTr="009B4F9A">
        <w:trPr>
          <w:jc w:val="center"/>
        </w:trPr>
        <w:tc>
          <w:tcPr>
            <w:tcW w:w="960" w:type="dxa"/>
          </w:tcPr>
          <w:p w14:paraId="76AA7E6A"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lastRenderedPageBreak/>
              <w:t>Unsur</w:t>
            </w:r>
          </w:p>
          <w:p w14:paraId="05C0B035"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No</w:t>
            </w:r>
          </w:p>
        </w:tc>
        <w:tc>
          <w:tcPr>
            <w:tcW w:w="1974" w:type="dxa"/>
          </w:tcPr>
          <w:p w14:paraId="4C3492EE"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Unsur Adı</w:t>
            </w:r>
          </w:p>
        </w:tc>
        <w:tc>
          <w:tcPr>
            <w:tcW w:w="784" w:type="dxa"/>
          </w:tcPr>
          <w:p w14:paraId="17F59EB6"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Yeni</w:t>
            </w:r>
          </w:p>
        </w:tc>
        <w:tc>
          <w:tcPr>
            <w:tcW w:w="999" w:type="dxa"/>
          </w:tcPr>
          <w:p w14:paraId="44D6755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Önceki</w:t>
            </w:r>
          </w:p>
          <w:p w14:paraId="725FB66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Tekniğe Ait</w:t>
            </w:r>
          </w:p>
        </w:tc>
        <w:tc>
          <w:tcPr>
            <w:tcW w:w="1072" w:type="dxa"/>
          </w:tcPr>
          <w:p w14:paraId="5CE4C78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Buluşum için çok önemli</w:t>
            </w:r>
          </w:p>
        </w:tc>
        <w:tc>
          <w:tcPr>
            <w:tcW w:w="3691" w:type="dxa"/>
          </w:tcPr>
          <w:p w14:paraId="4FC6B47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 xml:space="preserve">Unsurun işlevini ve bu işlevi gerçekleştirmesini sağlayan teknik özelliğini belirtiniz. </w:t>
            </w:r>
          </w:p>
        </w:tc>
      </w:tr>
      <w:tr w:rsidR="00F43B4E" w:rsidRPr="00F43B4E" w14:paraId="48A0F020" w14:textId="77777777" w:rsidTr="009B4F9A">
        <w:trPr>
          <w:jc w:val="center"/>
        </w:trPr>
        <w:tc>
          <w:tcPr>
            <w:tcW w:w="960" w:type="dxa"/>
          </w:tcPr>
          <w:p w14:paraId="0974497C"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1.</w:t>
            </w:r>
          </w:p>
        </w:tc>
        <w:tc>
          <w:tcPr>
            <w:tcW w:w="1974" w:type="dxa"/>
          </w:tcPr>
          <w:p w14:paraId="4D33DB16" w14:textId="1508AC02" w:rsidR="00AF5D8A" w:rsidRPr="00F43B4E" w:rsidRDefault="00AF5D8A" w:rsidP="009B4F9A">
            <w:pPr>
              <w:rPr>
                <w:rFonts w:ascii="Times New Roman" w:hAnsi="Times New Roman" w:cs="Times New Roman"/>
                <w:color w:val="000000" w:themeColor="text1"/>
                <w:sz w:val="22"/>
              </w:rPr>
            </w:pPr>
          </w:p>
        </w:tc>
        <w:tc>
          <w:tcPr>
            <w:tcW w:w="784" w:type="dxa"/>
            <w:vAlign w:val="center"/>
          </w:tcPr>
          <w:p w14:paraId="5968A7F1" w14:textId="77777777" w:rsidR="00AF5D8A" w:rsidRPr="00F43B4E" w:rsidRDefault="00AF5D8A"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999" w:type="dxa"/>
            <w:vAlign w:val="center"/>
          </w:tcPr>
          <w:p w14:paraId="1EFFB74C" w14:textId="091BF25D" w:rsidR="00AF5D8A" w:rsidRPr="00F43B4E" w:rsidRDefault="00D12BCE"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1072" w:type="dxa"/>
            <w:vAlign w:val="center"/>
          </w:tcPr>
          <w:p w14:paraId="5327A3EB" w14:textId="6C22AF3E" w:rsidR="00AF5D8A" w:rsidRPr="00F43B4E" w:rsidRDefault="00E14F5C"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3691" w:type="dxa"/>
          </w:tcPr>
          <w:p w14:paraId="32C848E3" w14:textId="77777777" w:rsidR="00AF5D8A" w:rsidRPr="00F43B4E" w:rsidRDefault="00AF5D8A" w:rsidP="009B4F9A">
            <w:pPr>
              <w:rPr>
                <w:rFonts w:ascii="Times New Roman" w:hAnsi="Times New Roman" w:cs="Times New Roman"/>
                <w:color w:val="000000" w:themeColor="text1"/>
                <w:sz w:val="18"/>
                <w:szCs w:val="18"/>
              </w:rPr>
            </w:pPr>
          </w:p>
        </w:tc>
      </w:tr>
      <w:tr w:rsidR="00F43B4E" w:rsidRPr="00F43B4E" w14:paraId="5AF7D290" w14:textId="77777777" w:rsidTr="009B4F9A">
        <w:trPr>
          <w:jc w:val="center"/>
        </w:trPr>
        <w:tc>
          <w:tcPr>
            <w:tcW w:w="960" w:type="dxa"/>
          </w:tcPr>
          <w:p w14:paraId="6128D649"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 xml:space="preserve">2. </w:t>
            </w:r>
          </w:p>
        </w:tc>
        <w:tc>
          <w:tcPr>
            <w:tcW w:w="1974" w:type="dxa"/>
          </w:tcPr>
          <w:p w14:paraId="76B1A67A" w14:textId="24E28D05" w:rsidR="00AF5D8A" w:rsidRPr="00F43B4E" w:rsidRDefault="00AF5D8A" w:rsidP="009B4F9A">
            <w:pPr>
              <w:rPr>
                <w:rFonts w:ascii="Times New Roman" w:hAnsi="Times New Roman" w:cs="Times New Roman"/>
                <w:color w:val="000000" w:themeColor="text1"/>
                <w:sz w:val="22"/>
              </w:rPr>
            </w:pPr>
          </w:p>
        </w:tc>
        <w:tc>
          <w:tcPr>
            <w:tcW w:w="784" w:type="dxa"/>
            <w:vAlign w:val="center"/>
          </w:tcPr>
          <w:p w14:paraId="184C8F1C" w14:textId="18E63297" w:rsidR="00AF5D8A" w:rsidRPr="00F43B4E" w:rsidRDefault="001B78EB"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999" w:type="dxa"/>
            <w:vAlign w:val="center"/>
          </w:tcPr>
          <w:p w14:paraId="4C1AD128" w14:textId="77777777" w:rsidR="00AF5D8A" w:rsidRPr="00F43B4E" w:rsidRDefault="00AF5D8A"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1072" w:type="dxa"/>
            <w:vAlign w:val="center"/>
          </w:tcPr>
          <w:p w14:paraId="3BD6B6E9" w14:textId="415E024B" w:rsidR="00AF5D8A" w:rsidRPr="00F43B4E" w:rsidRDefault="00E14F5C"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3691" w:type="dxa"/>
          </w:tcPr>
          <w:p w14:paraId="3733D825" w14:textId="593BE68C" w:rsidR="00AF5D8A" w:rsidRPr="00F43B4E" w:rsidRDefault="00AF5D8A" w:rsidP="009B4F9A">
            <w:pPr>
              <w:rPr>
                <w:rFonts w:ascii="Times New Roman" w:hAnsi="Times New Roman" w:cs="Times New Roman"/>
                <w:color w:val="000000" w:themeColor="text1"/>
                <w:sz w:val="18"/>
                <w:szCs w:val="18"/>
              </w:rPr>
            </w:pPr>
          </w:p>
        </w:tc>
      </w:tr>
      <w:tr w:rsidR="00F43B4E" w:rsidRPr="00F43B4E" w14:paraId="191182EB" w14:textId="77777777" w:rsidTr="009B4F9A">
        <w:trPr>
          <w:jc w:val="center"/>
        </w:trPr>
        <w:tc>
          <w:tcPr>
            <w:tcW w:w="960" w:type="dxa"/>
          </w:tcPr>
          <w:p w14:paraId="7055D75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3.</w:t>
            </w:r>
          </w:p>
        </w:tc>
        <w:tc>
          <w:tcPr>
            <w:tcW w:w="1974" w:type="dxa"/>
          </w:tcPr>
          <w:p w14:paraId="28324C0B" w14:textId="05819911" w:rsidR="00AF5D8A" w:rsidRPr="00F43B4E" w:rsidRDefault="00AF5D8A" w:rsidP="009B4F9A">
            <w:pPr>
              <w:rPr>
                <w:rFonts w:ascii="Times New Roman" w:hAnsi="Times New Roman" w:cs="Times New Roman"/>
                <w:color w:val="000000" w:themeColor="text1"/>
                <w:sz w:val="22"/>
              </w:rPr>
            </w:pPr>
          </w:p>
        </w:tc>
        <w:tc>
          <w:tcPr>
            <w:tcW w:w="784" w:type="dxa"/>
            <w:vAlign w:val="center"/>
          </w:tcPr>
          <w:p w14:paraId="2C9C012A" w14:textId="76F4CC45" w:rsidR="00AF5D8A" w:rsidRPr="00F43B4E" w:rsidRDefault="001B78EB"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999" w:type="dxa"/>
            <w:vAlign w:val="center"/>
          </w:tcPr>
          <w:p w14:paraId="77E56073" w14:textId="77777777" w:rsidR="00AF5D8A" w:rsidRPr="00F43B4E" w:rsidRDefault="00AF5D8A"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1072" w:type="dxa"/>
            <w:vAlign w:val="center"/>
          </w:tcPr>
          <w:p w14:paraId="35B224D2" w14:textId="4C0FDBE4" w:rsidR="00AF5D8A" w:rsidRPr="00F43B4E" w:rsidRDefault="00E14F5C"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3691" w:type="dxa"/>
          </w:tcPr>
          <w:p w14:paraId="0E3B6EAC" w14:textId="2EA0E044" w:rsidR="00AF5D8A" w:rsidRPr="00F43B4E" w:rsidRDefault="00AF5D8A" w:rsidP="009B4F9A">
            <w:pPr>
              <w:rPr>
                <w:rFonts w:ascii="Times New Roman" w:hAnsi="Times New Roman" w:cs="Times New Roman"/>
                <w:color w:val="000000" w:themeColor="text1"/>
                <w:sz w:val="18"/>
                <w:szCs w:val="18"/>
              </w:rPr>
            </w:pPr>
          </w:p>
        </w:tc>
      </w:tr>
      <w:tr w:rsidR="00AF5D8A" w:rsidRPr="00F43B4E" w14:paraId="59692C47" w14:textId="77777777" w:rsidTr="009B4F9A">
        <w:trPr>
          <w:jc w:val="center"/>
        </w:trPr>
        <w:tc>
          <w:tcPr>
            <w:tcW w:w="960" w:type="dxa"/>
          </w:tcPr>
          <w:p w14:paraId="4FD8415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4.</w:t>
            </w:r>
          </w:p>
        </w:tc>
        <w:tc>
          <w:tcPr>
            <w:tcW w:w="1974" w:type="dxa"/>
          </w:tcPr>
          <w:p w14:paraId="364EB95C" w14:textId="7777651B" w:rsidR="00AF5D8A" w:rsidRPr="00F43B4E" w:rsidRDefault="00AF5D8A" w:rsidP="009B4F9A">
            <w:pPr>
              <w:rPr>
                <w:rFonts w:ascii="Times New Roman" w:hAnsi="Times New Roman" w:cs="Times New Roman"/>
                <w:color w:val="000000" w:themeColor="text1"/>
                <w:sz w:val="22"/>
              </w:rPr>
            </w:pPr>
          </w:p>
        </w:tc>
        <w:tc>
          <w:tcPr>
            <w:tcW w:w="784" w:type="dxa"/>
            <w:vAlign w:val="center"/>
          </w:tcPr>
          <w:p w14:paraId="0529DEB5" w14:textId="77777777" w:rsidR="00AF5D8A" w:rsidRPr="00F43B4E" w:rsidRDefault="00AF5D8A"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999" w:type="dxa"/>
            <w:vAlign w:val="center"/>
          </w:tcPr>
          <w:p w14:paraId="325188E4" w14:textId="4C3F900E" w:rsidR="00AF5D8A" w:rsidRPr="00F43B4E" w:rsidRDefault="00BF7A4E"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1072" w:type="dxa"/>
            <w:vAlign w:val="center"/>
          </w:tcPr>
          <w:p w14:paraId="7CFD6313" w14:textId="77777777" w:rsidR="00AF5D8A" w:rsidRPr="00F43B4E" w:rsidRDefault="00AF5D8A" w:rsidP="009B4F9A">
            <w:pPr>
              <w:jc w:val="center"/>
              <w:rPr>
                <w:rFonts w:ascii="Times New Roman" w:hAnsi="Times New Roman" w:cs="Times New Roman"/>
                <w:color w:val="000000" w:themeColor="text1"/>
                <w:sz w:val="22"/>
              </w:rPr>
            </w:pPr>
            <w:r w:rsidRPr="00F43B4E">
              <w:rPr>
                <w:rFonts w:ascii="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hAnsi="Times New Roman" w:cs="Times New Roman"/>
                <w:color w:val="000000" w:themeColor="text1"/>
                <w:sz w:val="18"/>
                <w:szCs w:val="18"/>
              </w:rPr>
              <w:instrText xml:space="preserve"> FORMCHECKBOX </w:instrText>
            </w:r>
            <w:r w:rsidR="009B4F9A" w:rsidRPr="00F43B4E">
              <w:rPr>
                <w:rFonts w:ascii="Times New Roman" w:hAnsi="Times New Roman" w:cs="Times New Roman"/>
                <w:color w:val="000000" w:themeColor="text1"/>
                <w:sz w:val="18"/>
                <w:szCs w:val="18"/>
              </w:rPr>
            </w:r>
            <w:r w:rsidR="009B4F9A" w:rsidRPr="00F43B4E">
              <w:rPr>
                <w:rFonts w:ascii="Times New Roman" w:hAnsi="Times New Roman" w:cs="Times New Roman"/>
                <w:color w:val="000000" w:themeColor="text1"/>
                <w:sz w:val="18"/>
                <w:szCs w:val="18"/>
              </w:rPr>
              <w:fldChar w:fldCharType="separate"/>
            </w:r>
            <w:r w:rsidRPr="00F43B4E">
              <w:rPr>
                <w:rFonts w:ascii="Times New Roman" w:hAnsi="Times New Roman" w:cs="Times New Roman"/>
                <w:color w:val="000000" w:themeColor="text1"/>
                <w:sz w:val="18"/>
                <w:szCs w:val="18"/>
              </w:rPr>
              <w:fldChar w:fldCharType="end"/>
            </w:r>
          </w:p>
        </w:tc>
        <w:tc>
          <w:tcPr>
            <w:tcW w:w="3691" w:type="dxa"/>
          </w:tcPr>
          <w:p w14:paraId="1FCEBE59" w14:textId="2306BA67" w:rsidR="00AF5D8A" w:rsidRPr="00F43B4E" w:rsidRDefault="00AF5D8A" w:rsidP="009B4F9A">
            <w:pPr>
              <w:rPr>
                <w:rFonts w:ascii="Times New Roman" w:hAnsi="Times New Roman" w:cs="Times New Roman"/>
                <w:color w:val="000000" w:themeColor="text1"/>
                <w:sz w:val="18"/>
                <w:szCs w:val="18"/>
              </w:rPr>
            </w:pPr>
          </w:p>
        </w:tc>
      </w:tr>
    </w:tbl>
    <w:p w14:paraId="4DC27EAB" w14:textId="77777777" w:rsidR="00AF5D8A" w:rsidRPr="00F43B4E" w:rsidRDefault="00AF5D8A" w:rsidP="00AF5D8A">
      <w:pPr>
        <w:spacing w:line="360" w:lineRule="auto"/>
        <w:jc w:val="both"/>
        <w:rPr>
          <w:rFonts w:ascii="Times New Roman" w:hAnsi="Times New Roman" w:cs="Times New Roman"/>
          <w:color w:val="000000" w:themeColor="text1"/>
        </w:rPr>
      </w:pPr>
    </w:p>
    <w:p w14:paraId="32D498BA" w14:textId="52E8688A"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hAnsi="Times New Roman" w:cs="Times New Roman"/>
          <w:color w:val="000000" w:themeColor="text1"/>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p w14:paraId="38FF6A0C" w14:textId="77777777" w:rsidR="00AF5D8A" w:rsidRPr="00F43B4E" w:rsidRDefault="00AF5D8A" w:rsidP="00AF5D8A">
      <w:pPr>
        <w:spacing w:line="360" w:lineRule="auto"/>
        <w:jc w:val="both"/>
        <w:rPr>
          <w:rFonts w:ascii="Times New Roman" w:hAnsi="Times New Roman" w:cs="Times New Roman"/>
          <w:color w:val="000000" w:themeColor="text1"/>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3"/>
        <w:gridCol w:w="784"/>
        <w:gridCol w:w="999"/>
        <w:gridCol w:w="1072"/>
        <w:gridCol w:w="2982"/>
      </w:tblGrid>
      <w:tr w:rsidR="00F43B4E" w:rsidRPr="00F43B4E" w14:paraId="085078C9" w14:textId="77777777" w:rsidTr="009B4F9A">
        <w:trPr>
          <w:jc w:val="center"/>
        </w:trPr>
        <w:tc>
          <w:tcPr>
            <w:tcW w:w="3643" w:type="dxa"/>
          </w:tcPr>
          <w:p w14:paraId="20F3F7DB"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Yöntem Adımları</w:t>
            </w:r>
          </w:p>
        </w:tc>
        <w:tc>
          <w:tcPr>
            <w:tcW w:w="784" w:type="dxa"/>
          </w:tcPr>
          <w:p w14:paraId="4A784FB2"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Yeni</w:t>
            </w:r>
          </w:p>
        </w:tc>
        <w:tc>
          <w:tcPr>
            <w:tcW w:w="999" w:type="dxa"/>
          </w:tcPr>
          <w:p w14:paraId="04962FEB"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Önceki</w:t>
            </w:r>
          </w:p>
          <w:p w14:paraId="10B8EC18"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Tekniğe Ait</w:t>
            </w:r>
          </w:p>
        </w:tc>
        <w:tc>
          <w:tcPr>
            <w:tcW w:w="1072" w:type="dxa"/>
          </w:tcPr>
          <w:p w14:paraId="2145FE28"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Buluşum için çok önemli</w:t>
            </w:r>
          </w:p>
        </w:tc>
        <w:tc>
          <w:tcPr>
            <w:tcW w:w="2982" w:type="dxa"/>
          </w:tcPr>
          <w:p w14:paraId="1534092B" w14:textId="77777777" w:rsidR="00AF5D8A" w:rsidRPr="00F43B4E" w:rsidRDefault="00AF5D8A" w:rsidP="009B4F9A">
            <w:pPr>
              <w:rPr>
                <w:rFonts w:ascii="Times New Roman" w:eastAsia="Times New Roman" w:hAnsi="Times New Roman" w:cs="Times New Roman"/>
                <w:color w:val="000000" w:themeColor="text1"/>
                <w:lang w:eastAsia="tr-TR"/>
              </w:rPr>
            </w:pPr>
            <w:r w:rsidRPr="00F43B4E">
              <w:rPr>
                <w:rFonts w:ascii="Times New Roman" w:eastAsia="Times New Roman" w:hAnsi="Times New Roman" w:cs="Times New Roman"/>
                <w:color w:val="000000" w:themeColor="text1"/>
                <w:lang w:eastAsia="tr-TR"/>
              </w:rPr>
              <w:t>İşlem adımında etkin görev alan unsurlar</w:t>
            </w:r>
          </w:p>
        </w:tc>
      </w:tr>
      <w:tr w:rsidR="00F43B4E" w:rsidRPr="00F43B4E" w14:paraId="18C4B2E9" w14:textId="77777777" w:rsidTr="009B4F9A">
        <w:trPr>
          <w:jc w:val="center"/>
        </w:trPr>
        <w:tc>
          <w:tcPr>
            <w:tcW w:w="3643" w:type="dxa"/>
          </w:tcPr>
          <w:p w14:paraId="12367969" w14:textId="30C90FA9" w:rsidR="00AF5D8A" w:rsidRPr="00F43B4E" w:rsidRDefault="00AF5D8A" w:rsidP="009B4F9A">
            <w:pPr>
              <w:rPr>
                <w:rFonts w:ascii="Times New Roman" w:eastAsia="Times New Roman" w:hAnsi="Times New Roman" w:cs="Times New Roman"/>
                <w:color w:val="000000" w:themeColor="text1"/>
                <w:sz w:val="18"/>
                <w:szCs w:val="18"/>
              </w:rPr>
            </w:pPr>
          </w:p>
        </w:tc>
        <w:tc>
          <w:tcPr>
            <w:tcW w:w="784" w:type="dxa"/>
            <w:vAlign w:val="center"/>
          </w:tcPr>
          <w:p w14:paraId="4EDC6212" w14:textId="3AD71059" w:rsidR="00AF5D8A" w:rsidRPr="00F43B4E" w:rsidRDefault="00F364E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999" w:type="dxa"/>
            <w:vAlign w:val="center"/>
          </w:tcPr>
          <w:p w14:paraId="77AB3DD4"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1072" w:type="dxa"/>
            <w:vAlign w:val="center"/>
          </w:tcPr>
          <w:p w14:paraId="7F6FE06D" w14:textId="40463962" w:rsidR="00AF5D8A" w:rsidRPr="00F43B4E" w:rsidRDefault="00F364E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2982" w:type="dxa"/>
          </w:tcPr>
          <w:p w14:paraId="0201C3E4" w14:textId="0822A7D2" w:rsidR="00AF5D8A" w:rsidRPr="00F43B4E" w:rsidRDefault="00AF5D8A" w:rsidP="009B4F9A">
            <w:pPr>
              <w:rPr>
                <w:rFonts w:ascii="Times New Roman" w:eastAsia="Times New Roman" w:hAnsi="Times New Roman" w:cs="Times New Roman"/>
                <w:color w:val="000000" w:themeColor="text1"/>
                <w:sz w:val="18"/>
                <w:szCs w:val="18"/>
              </w:rPr>
            </w:pPr>
          </w:p>
        </w:tc>
      </w:tr>
      <w:tr w:rsidR="00F43B4E" w:rsidRPr="00F43B4E" w14:paraId="54285E33" w14:textId="77777777" w:rsidTr="009B4F9A">
        <w:trPr>
          <w:jc w:val="center"/>
        </w:trPr>
        <w:tc>
          <w:tcPr>
            <w:tcW w:w="3643" w:type="dxa"/>
          </w:tcPr>
          <w:p w14:paraId="4D104726" w14:textId="73001808" w:rsidR="00AF5D8A" w:rsidRPr="00F43B4E" w:rsidRDefault="00AF5D8A" w:rsidP="009B4F9A">
            <w:pPr>
              <w:rPr>
                <w:rFonts w:ascii="Times New Roman" w:eastAsia="Times New Roman" w:hAnsi="Times New Roman" w:cs="Times New Roman"/>
                <w:color w:val="000000" w:themeColor="text1"/>
                <w:sz w:val="18"/>
                <w:szCs w:val="18"/>
              </w:rPr>
            </w:pPr>
          </w:p>
        </w:tc>
        <w:tc>
          <w:tcPr>
            <w:tcW w:w="784" w:type="dxa"/>
            <w:vAlign w:val="center"/>
          </w:tcPr>
          <w:p w14:paraId="0486579F" w14:textId="46EF1A3F" w:rsidR="00AF5D8A" w:rsidRPr="00F43B4E" w:rsidRDefault="00FC102C"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999" w:type="dxa"/>
            <w:vAlign w:val="center"/>
          </w:tcPr>
          <w:p w14:paraId="30DC27EF"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1072" w:type="dxa"/>
            <w:vAlign w:val="center"/>
          </w:tcPr>
          <w:p w14:paraId="08F4C602"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2982" w:type="dxa"/>
          </w:tcPr>
          <w:p w14:paraId="315CE776" w14:textId="0C47FC4B" w:rsidR="00AF5D8A" w:rsidRPr="00F43B4E" w:rsidRDefault="00AF5D8A" w:rsidP="009B4F9A">
            <w:pPr>
              <w:rPr>
                <w:rFonts w:ascii="Times New Roman" w:eastAsia="Times New Roman" w:hAnsi="Times New Roman" w:cs="Times New Roman"/>
                <w:color w:val="000000" w:themeColor="text1"/>
                <w:sz w:val="18"/>
                <w:szCs w:val="18"/>
              </w:rPr>
            </w:pPr>
          </w:p>
        </w:tc>
      </w:tr>
      <w:tr w:rsidR="00F43B4E" w:rsidRPr="00F43B4E" w14:paraId="2201710B" w14:textId="77777777" w:rsidTr="009B4F9A">
        <w:trPr>
          <w:jc w:val="center"/>
        </w:trPr>
        <w:tc>
          <w:tcPr>
            <w:tcW w:w="3643" w:type="dxa"/>
          </w:tcPr>
          <w:p w14:paraId="2BB2BD8B" w14:textId="7445F558" w:rsidR="00AF5D8A" w:rsidRPr="00F43B4E" w:rsidRDefault="00AF5D8A" w:rsidP="009B4F9A">
            <w:pPr>
              <w:rPr>
                <w:rFonts w:ascii="Times New Roman" w:eastAsia="Times New Roman" w:hAnsi="Times New Roman" w:cs="Times New Roman"/>
                <w:color w:val="000000" w:themeColor="text1"/>
                <w:sz w:val="18"/>
                <w:szCs w:val="18"/>
              </w:rPr>
            </w:pPr>
          </w:p>
        </w:tc>
        <w:tc>
          <w:tcPr>
            <w:tcW w:w="784" w:type="dxa"/>
            <w:vAlign w:val="center"/>
          </w:tcPr>
          <w:p w14:paraId="031E505F" w14:textId="2FD01D9B" w:rsidR="00AF5D8A" w:rsidRPr="00F43B4E" w:rsidRDefault="009F2844"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999" w:type="dxa"/>
            <w:vAlign w:val="center"/>
          </w:tcPr>
          <w:p w14:paraId="3CFDFBF1"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1072" w:type="dxa"/>
            <w:vAlign w:val="center"/>
          </w:tcPr>
          <w:p w14:paraId="76B72591"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2982" w:type="dxa"/>
          </w:tcPr>
          <w:p w14:paraId="6B29146C" w14:textId="25541E43" w:rsidR="00AF5D8A" w:rsidRPr="00F43B4E" w:rsidRDefault="00AF5D8A" w:rsidP="009B4F9A">
            <w:pPr>
              <w:rPr>
                <w:rFonts w:ascii="Times New Roman" w:eastAsia="Times New Roman" w:hAnsi="Times New Roman" w:cs="Times New Roman"/>
                <w:color w:val="000000" w:themeColor="text1"/>
                <w:sz w:val="18"/>
                <w:szCs w:val="18"/>
              </w:rPr>
            </w:pPr>
          </w:p>
        </w:tc>
      </w:tr>
      <w:tr w:rsidR="00F43B4E" w:rsidRPr="00F43B4E" w14:paraId="4AC08C26" w14:textId="77777777" w:rsidTr="009B4F9A">
        <w:trPr>
          <w:jc w:val="center"/>
        </w:trPr>
        <w:tc>
          <w:tcPr>
            <w:tcW w:w="3643" w:type="dxa"/>
          </w:tcPr>
          <w:p w14:paraId="2C5A6593" w14:textId="5BE4E19A" w:rsidR="00AF5D8A" w:rsidRPr="00F43B4E" w:rsidRDefault="00AF5D8A" w:rsidP="009B4F9A">
            <w:pPr>
              <w:rPr>
                <w:rFonts w:ascii="Times New Roman" w:eastAsia="Times New Roman" w:hAnsi="Times New Roman" w:cs="Times New Roman"/>
                <w:color w:val="000000" w:themeColor="text1"/>
                <w:sz w:val="18"/>
                <w:szCs w:val="18"/>
              </w:rPr>
            </w:pPr>
          </w:p>
        </w:tc>
        <w:tc>
          <w:tcPr>
            <w:tcW w:w="784" w:type="dxa"/>
            <w:vAlign w:val="center"/>
          </w:tcPr>
          <w:p w14:paraId="22F7832F" w14:textId="585A7E9A" w:rsidR="00AF5D8A" w:rsidRPr="00F43B4E" w:rsidRDefault="00E3362F"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999" w:type="dxa"/>
            <w:vAlign w:val="center"/>
          </w:tcPr>
          <w:p w14:paraId="0C706031"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1072" w:type="dxa"/>
            <w:vAlign w:val="center"/>
          </w:tcPr>
          <w:p w14:paraId="4E270188"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2982" w:type="dxa"/>
          </w:tcPr>
          <w:p w14:paraId="49728E0E" w14:textId="12113E8F" w:rsidR="00AF5D8A" w:rsidRPr="00F43B4E" w:rsidRDefault="00AF5D8A" w:rsidP="009B4F9A">
            <w:pPr>
              <w:rPr>
                <w:rFonts w:ascii="Times New Roman" w:eastAsia="Times New Roman" w:hAnsi="Times New Roman" w:cs="Times New Roman"/>
                <w:color w:val="000000" w:themeColor="text1"/>
                <w:sz w:val="18"/>
                <w:szCs w:val="18"/>
              </w:rPr>
            </w:pPr>
          </w:p>
        </w:tc>
      </w:tr>
      <w:tr w:rsidR="00AF5D8A" w:rsidRPr="00F43B4E" w14:paraId="01C4A7ED" w14:textId="77777777" w:rsidTr="009B4F9A">
        <w:trPr>
          <w:trHeight w:val="271"/>
          <w:jc w:val="center"/>
        </w:trPr>
        <w:tc>
          <w:tcPr>
            <w:tcW w:w="3643" w:type="dxa"/>
          </w:tcPr>
          <w:p w14:paraId="57CD5835" w14:textId="73B933A9" w:rsidR="00AF5D8A" w:rsidRPr="00F43B4E" w:rsidRDefault="00AF5D8A" w:rsidP="009B4F9A">
            <w:pPr>
              <w:rPr>
                <w:rFonts w:ascii="Times New Roman" w:eastAsia="Times New Roman" w:hAnsi="Times New Roman" w:cs="Times New Roman"/>
                <w:color w:val="000000" w:themeColor="text1"/>
                <w:sz w:val="18"/>
                <w:szCs w:val="18"/>
              </w:rPr>
            </w:pPr>
          </w:p>
        </w:tc>
        <w:tc>
          <w:tcPr>
            <w:tcW w:w="784" w:type="dxa"/>
            <w:vAlign w:val="center"/>
          </w:tcPr>
          <w:p w14:paraId="7BBDD140"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999" w:type="dxa"/>
            <w:vAlign w:val="center"/>
          </w:tcPr>
          <w:p w14:paraId="3C1188F3"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1072" w:type="dxa"/>
            <w:vAlign w:val="center"/>
          </w:tcPr>
          <w:p w14:paraId="07BFA022" w14:textId="77777777" w:rsidR="00AF5D8A" w:rsidRPr="00F43B4E" w:rsidRDefault="00AF5D8A" w:rsidP="009B4F9A">
            <w:pPr>
              <w:jc w:val="center"/>
              <w:rPr>
                <w:rFonts w:ascii="Times New Roman" w:eastAsia="Times New Roman" w:hAnsi="Times New Roman" w:cs="Times New Roman"/>
                <w:color w:val="000000" w:themeColor="text1"/>
                <w:sz w:val="22"/>
              </w:rPr>
            </w:pPr>
            <w:r w:rsidRPr="00F43B4E">
              <w:rPr>
                <w:rFonts w:ascii="Times New Roman" w:eastAsia="Times New Roman" w:hAnsi="Times New Roman" w:cs="Times New Roman"/>
                <w:color w:val="000000" w:themeColor="text1"/>
                <w:sz w:val="18"/>
                <w:szCs w:val="18"/>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18"/>
                <w:szCs w:val="18"/>
              </w:rPr>
              <w:instrText xml:space="preserve"> FORMCHECKBOX </w:instrText>
            </w:r>
            <w:r w:rsidR="009B4F9A" w:rsidRPr="00F43B4E">
              <w:rPr>
                <w:rFonts w:ascii="Times New Roman" w:eastAsia="Times New Roman" w:hAnsi="Times New Roman" w:cs="Times New Roman"/>
                <w:color w:val="000000" w:themeColor="text1"/>
                <w:sz w:val="18"/>
                <w:szCs w:val="18"/>
              </w:rPr>
            </w:r>
            <w:r w:rsidR="009B4F9A" w:rsidRPr="00F43B4E">
              <w:rPr>
                <w:rFonts w:ascii="Times New Roman" w:eastAsia="Times New Roman" w:hAnsi="Times New Roman" w:cs="Times New Roman"/>
                <w:color w:val="000000" w:themeColor="text1"/>
                <w:sz w:val="18"/>
                <w:szCs w:val="18"/>
              </w:rPr>
              <w:fldChar w:fldCharType="separate"/>
            </w:r>
            <w:r w:rsidRPr="00F43B4E">
              <w:rPr>
                <w:rFonts w:ascii="Times New Roman" w:eastAsia="Times New Roman" w:hAnsi="Times New Roman" w:cs="Times New Roman"/>
                <w:color w:val="000000" w:themeColor="text1"/>
                <w:sz w:val="18"/>
                <w:szCs w:val="18"/>
              </w:rPr>
              <w:fldChar w:fldCharType="end"/>
            </w:r>
          </w:p>
        </w:tc>
        <w:tc>
          <w:tcPr>
            <w:tcW w:w="2982" w:type="dxa"/>
          </w:tcPr>
          <w:p w14:paraId="5D6EE143" w14:textId="77777777" w:rsidR="00AF5D8A" w:rsidRPr="00F43B4E" w:rsidRDefault="00AF5D8A" w:rsidP="009B4F9A">
            <w:pPr>
              <w:rPr>
                <w:rFonts w:ascii="Times New Roman" w:eastAsia="Times New Roman" w:hAnsi="Times New Roman" w:cs="Times New Roman"/>
                <w:color w:val="000000" w:themeColor="text1"/>
                <w:sz w:val="18"/>
                <w:szCs w:val="18"/>
              </w:rPr>
            </w:pPr>
          </w:p>
        </w:tc>
      </w:tr>
    </w:tbl>
    <w:p w14:paraId="49C18753" w14:textId="77777777" w:rsidR="00B60F8A" w:rsidRPr="00F43B4E" w:rsidRDefault="00B60F8A" w:rsidP="00AF5D8A">
      <w:pPr>
        <w:spacing w:line="360" w:lineRule="auto"/>
        <w:jc w:val="both"/>
        <w:rPr>
          <w:rFonts w:ascii="Times New Roman" w:hAnsi="Times New Roman" w:cs="Times New Roman"/>
          <w:color w:val="000000" w:themeColor="text1"/>
        </w:rPr>
      </w:pPr>
    </w:p>
    <w:p w14:paraId="50494A27" w14:textId="77777777" w:rsidR="00AF5D8A" w:rsidRPr="00F43B4E" w:rsidRDefault="00AF5D8A" w:rsidP="00AF5D8A">
      <w:pPr>
        <w:numPr>
          <w:ilvl w:val="0"/>
          <w:numId w:val="2"/>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Buluşun unsurlarına atıfta bulunarak çalışma mantığını ya da prensibini özetleyeniz. </w:t>
      </w:r>
    </w:p>
    <w:p w14:paraId="26AE9AC1" w14:textId="77777777" w:rsidR="00AF5D8A" w:rsidRPr="00F43B4E" w:rsidRDefault="00AF5D8A" w:rsidP="00AF5D8A">
      <w:pPr>
        <w:spacing w:line="360" w:lineRule="auto"/>
        <w:jc w:val="both"/>
        <w:rPr>
          <w:rFonts w:ascii="Times New Roman" w:eastAsia="Times New Roman" w:hAnsi="Times New Roman" w:cs="Times New Roman"/>
          <w:b/>
          <w:color w:val="000000" w:themeColor="text1"/>
          <w:sz w:val="22"/>
          <w:szCs w:val="22"/>
          <w:lang w:eastAsia="tr-TR"/>
        </w:rPr>
      </w:pPr>
      <w:r w:rsidRPr="00F43B4E">
        <w:rPr>
          <w:rFonts w:ascii="Times New Roman" w:eastAsia="Times New Roman" w:hAnsi="Times New Roman" w:cs="Times New Roman"/>
          <w:b/>
          <w:color w:val="000000" w:themeColor="text1"/>
          <w:sz w:val="22"/>
          <w:szCs w:val="22"/>
          <w:lang w:eastAsia="tr-TR"/>
        </w:rPr>
        <w:t>(Tabloda belirtilen tüm unsurlara atıfta bulunulması gerekmektedir. Anlatımda belirlenen unsur adları ve referans numaralarını kullanmaya özen gösteriniz</w:t>
      </w:r>
      <w:proofErr w:type="gramStart"/>
      <w:r w:rsidRPr="00F43B4E">
        <w:rPr>
          <w:rFonts w:ascii="Times New Roman" w:eastAsia="Times New Roman" w:hAnsi="Times New Roman" w:cs="Times New Roman"/>
          <w:b/>
          <w:color w:val="000000" w:themeColor="text1"/>
          <w:sz w:val="22"/>
          <w:szCs w:val="22"/>
          <w:lang w:eastAsia="tr-TR"/>
        </w:rPr>
        <w:t>. )</w:t>
      </w:r>
      <w:proofErr w:type="gramEnd"/>
    </w:p>
    <w:p w14:paraId="137396C3" w14:textId="77777777" w:rsidR="00AF5D8A" w:rsidRPr="00F43B4E" w:rsidRDefault="00AF5D8A" w:rsidP="00AF5D8A">
      <w:pPr>
        <w:spacing w:line="360" w:lineRule="auto"/>
        <w:jc w:val="both"/>
        <w:rPr>
          <w:rFonts w:ascii="Times New Roman" w:hAnsi="Times New Roman" w:cs="Times New Roman"/>
          <w:color w:val="000000" w:themeColor="text1"/>
        </w:rPr>
      </w:pPr>
    </w:p>
    <w:p w14:paraId="546B769A" w14:textId="5A675336" w:rsidR="00AF5D8A" w:rsidRPr="00F43B4E" w:rsidRDefault="00AF5D8A" w:rsidP="00AF5D8A">
      <w:pPr>
        <w:spacing w:line="360" w:lineRule="auto"/>
        <w:jc w:val="both"/>
        <w:rPr>
          <w:rFonts w:ascii="Times New Roman" w:hAnsi="Times New Roman" w:cs="Times New Roman"/>
          <w:color w:val="000000" w:themeColor="text1"/>
        </w:rPr>
      </w:pPr>
    </w:p>
    <w:p w14:paraId="48F01D4A" w14:textId="3EA079CC" w:rsidR="00B60F8A" w:rsidRPr="00F43B4E" w:rsidRDefault="00B60F8A" w:rsidP="00AF5D8A">
      <w:pPr>
        <w:spacing w:line="360" w:lineRule="auto"/>
        <w:jc w:val="both"/>
        <w:rPr>
          <w:rFonts w:ascii="Times New Roman" w:hAnsi="Times New Roman" w:cs="Times New Roman"/>
          <w:color w:val="000000" w:themeColor="text1"/>
        </w:rPr>
      </w:pPr>
    </w:p>
    <w:p w14:paraId="2D6D5FC0" w14:textId="57FF1E04" w:rsidR="00B60F8A" w:rsidRPr="00F43B4E" w:rsidRDefault="00B60F8A" w:rsidP="00AF5D8A">
      <w:pPr>
        <w:spacing w:line="360" w:lineRule="auto"/>
        <w:jc w:val="both"/>
        <w:rPr>
          <w:rFonts w:ascii="Times New Roman" w:hAnsi="Times New Roman" w:cs="Times New Roman"/>
          <w:color w:val="000000" w:themeColor="text1"/>
        </w:rPr>
      </w:pPr>
    </w:p>
    <w:p w14:paraId="712F746A" w14:textId="77777777" w:rsidR="00B60F8A" w:rsidRPr="00F43B4E" w:rsidRDefault="00B60F8A" w:rsidP="00AF5D8A">
      <w:pPr>
        <w:spacing w:line="360" w:lineRule="auto"/>
        <w:jc w:val="both"/>
        <w:rPr>
          <w:rFonts w:ascii="Times New Roman" w:hAnsi="Times New Roman" w:cs="Times New Roman"/>
          <w:color w:val="000000" w:themeColor="text1"/>
        </w:rPr>
      </w:pPr>
    </w:p>
    <w:p w14:paraId="39B1E1E4" w14:textId="77777777" w:rsidR="00AF5D8A" w:rsidRPr="00F43B4E" w:rsidRDefault="00AF5D8A" w:rsidP="00AF5D8A">
      <w:pPr>
        <w:numPr>
          <w:ilvl w:val="0"/>
          <w:numId w:val="2"/>
        </w:numPr>
        <w:spacing w:line="360" w:lineRule="auto"/>
        <w:jc w:val="both"/>
        <w:rPr>
          <w:rFonts w:ascii="Times New Roman" w:hAnsi="Times New Roman" w:cs="Times New Roman"/>
          <w:color w:val="000000" w:themeColor="text1"/>
        </w:rPr>
      </w:pPr>
      <w:r w:rsidRPr="00F43B4E">
        <w:rPr>
          <w:rFonts w:ascii="Times New Roman" w:hAnsi="Times New Roman" w:cs="Times New Roman"/>
          <w:b/>
          <w:color w:val="000000" w:themeColor="text1"/>
        </w:rPr>
        <w:t>Buluş büyük bir yapı içindeyse yapının bütünü gösteren ya da anlatan çizim ve bilgiler.</w:t>
      </w:r>
    </w:p>
    <w:p w14:paraId="7833A98A" w14:textId="77777777" w:rsidR="00AF5D8A" w:rsidRPr="00F43B4E" w:rsidRDefault="00AF5D8A" w:rsidP="00AF5D8A">
      <w:pPr>
        <w:spacing w:line="360" w:lineRule="auto"/>
        <w:jc w:val="both"/>
        <w:rPr>
          <w:rFonts w:ascii="Times New Roman" w:hAnsi="Times New Roman" w:cs="Times New Roman"/>
          <w:color w:val="000000" w:themeColor="text1"/>
        </w:rPr>
      </w:pPr>
    </w:p>
    <w:p w14:paraId="70FBF86F" w14:textId="77777777" w:rsidR="00AF5D8A" w:rsidRPr="00F43B4E" w:rsidRDefault="00AF5D8A" w:rsidP="00AF5D8A">
      <w:pPr>
        <w:spacing w:line="360" w:lineRule="auto"/>
        <w:jc w:val="both"/>
        <w:rPr>
          <w:rFonts w:ascii="Times New Roman" w:hAnsi="Times New Roman" w:cs="Times New Roman"/>
          <w:color w:val="000000" w:themeColor="text1"/>
        </w:rPr>
      </w:pPr>
    </w:p>
    <w:p w14:paraId="0D76AA58" w14:textId="77777777" w:rsidR="00AF5D8A" w:rsidRPr="00F43B4E" w:rsidRDefault="00AF5D8A" w:rsidP="00AF5D8A">
      <w:pPr>
        <w:spacing w:line="360" w:lineRule="auto"/>
        <w:jc w:val="both"/>
        <w:rPr>
          <w:rFonts w:ascii="Times New Roman" w:hAnsi="Times New Roman" w:cs="Times New Roman"/>
          <w:color w:val="000000" w:themeColor="text1"/>
        </w:rPr>
      </w:pPr>
    </w:p>
    <w:p w14:paraId="1C71BABA" w14:textId="77777777" w:rsidR="00AF5D8A" w:rsidRPr="00F43B4E" w:rsidRDefault="00AF5D8A" w:rsidP="00AF5D8A">
      <w:pPr>
        <w:spacing w:line="360" w:lineRule="auto"/>
        <w:jc w:val="both"/>
        <w:rPr>
          <w:rFonts w:ascii="Times New Roman" w:hAnsi="Times New Roman" w:cs="Times New Roman"/>
          <w:color w:val="000000" w:themeColor="text1"/>
        </w:rPr>
      </w:pPr>
    </w:p>
    <w:p w14:paraId="5215335B" w14:textId="77777777" w:rsidR="00AF5D8A" w:rsidRPr="00F43B4E" w:rsidRDefault="00AF5D8A" w:rsidP="00AF5D8A">
      <w:pPr>
        <w:spacing w:line="360" w:lineRule="auto"/>
        <w:jc w:val="both"/>
        <w:rPr>
          <w:rFonts w:ascii="Times New Roman" w:hAnsi="Times New Roman" w:cs="Times New Roman"/>
          <w:color w:val="000000" w:themeColor="text1"/>
        </w:rPr>
      </w:pPr>
    </w:p>
    <w:p w14:paraId="12601655" w14:textId="77777777" w:rsidR="00AF5D8A" w:rsidRPr="00F43B4E" w:rsidRDefault="00AF5D8A" w:rsidP="00AF5D8A">
      <w:pPr>
        <w:numPr>
          <w:ilvl w:val="0"/>
          <w:numId w:val="2"/>
        </w:numPr>
        <w:spacing w:line="360" w:lineRule="auto"/>
        <w:jc w:val="both"/>
        <w:rPr>
          <w:rFonts w:ascii="Times New Roman" w:hAnsi="Times New Roman" w:cs="Times New Roman"/>
          <w:color w:val="000000" w:themeColor="text1"/>
        </w:rPr>
      </w:pPr>
      <w:r w:rsidRPr="00F43B4E">
        <w:rPr>
          <w:rFonts w:ascii="Times New Roman" w:hAnsi="Times New Roman" w:cs="Times New Roman"/>
          <w:b/>
          <w:color w:val="000000" w:themeColor="text1"/>
        </w:rPr>
        <w:lastRenderedPageBreak/>
        <w:t>Patent ön araştırmasında kullanılabilecek anahtar kelimeler</w:t>
      </w:r>
      <w:r w:rsidRPr="00F43B4E">
        <w:rPr>
          <w:rFonts w:ascii="Times New Roman" w:hAnsi="Times New Roman" w:cs="Times New Roman"/>
          <w:color w:val="000000" w:themeColor="text1"/>
        </w:rPr>
        <w:t xml:space="preserve"> </w:t>
      </w:r>
      <w:r w:rsidRPr="00F43B4E">
        <w:rPr>
          <w:rFonts w:ascii="Times New Roman" w:eastAsia="Times New Roman" w:hAnsi="Times New Roman" w:cs="Times New Roman"/>
          <w:b/>
          <w:color w:val="000000" w:themeColor="text1"/>
          <w:sz w:val="22"/>
          <w:szCs w:val="22"/>
          <w:lang w:eastAsia="tr-TR"/>
        </w:rPr>
        <w:t>(varsa buluşunuzla ilgili aynı teknik alanda çalışan yerli ya da yabancı firma isimleri, buluşun anlaşılmasına yardımcı olacak internet siteleri ya da kaynaklar)</w:t>
      </w:r>
    </w:p>
    <w:p w14:paraId="0B45806A" w14:textId="77777777" w:rsidR="00AF5D8A" w:rsidRPr="00F43B4E" w:rsidRDefault="00AF5D8A" w:rsidP="00AF5D8A">
      <w:pPr>
        <w:spacing w:line="360" w:lineRule="auto"/>
        <w:jc w:val="both"/>
        <w:rPr>
          <w:rFonts w:ascii="Times New Roman" w:hAnsi="Times New Roman" w:cs="Times New Roman"/>
          <w:color w:val="000000" w:themeColor="text1"/>
        </w:rPr>
      </w:pPr>
    </w:p>
    <w:p w14:paraId="24183095" w14:textId="77777777" w:rsidR="00B337B6" w:rsidRPr="00F43B4E" w:rsidRDefault="00B337B6" w:rsidP="00AF5D8A">
      <w:pPr>
        <w:spacing w:line="360" w:lineRule="auto"/>
        <w:jc w:val="both"/>
        <w:rPr>
          <w:rFonts w:ascii="Times New Roman" w:hAnsi="Times New Roman" w:cs="Times New Roman"/>
          <w:color w:val="000000" w:themeColor="text1"/>
        </w:rPr>
      </w:pPr>
    </w:p>
    <w:p w14:paraId="045C2B91" w14:textId="77777777" w:rsidR="00AF5D8A" w:rsidRPr="00F43B4E" w:rsidRDefault="00AF5D8A" w:rsidP="00AF5D8A">
      <w:pPr>
        <w:numPr>
          <w:ilvl w:val="0"/>
          <w:numId w:val="2"/>
        </w:numPr>
        <w:spacing w:after="200"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Lütfen buluşunuzla ilgili yukarıdaki alanlara sığmayan ya da bildirmek istediğiniz ek hususları aşağıdaki ek sayfalarda belirtiniz.</w:t>
      </w:r>
    </w:p>
    <w:p w14:paraId="10925CCD" w14:textId="31B78DB6" w:rsidR="00AF5D8A" w:rsidRPr="00F43B4E" w:rsidRDefault="00AF5D8A" w:rsidP="00AF5D8A">
      <w:pPr>
        <w:spacing w:after="120"/>
        <w:contextualSpacing/>
        <w:rPr>
          <w:rFonts w:ascii="Times New Roman" w:hAnsi="Times New Roman" w:cs="Times New Roman"/>
          <w:b/>
          <w:color w:val="000000" w:themeColor="text1"/>
        </w:rPr>
      </w:pPr>
    </w:p>
    <w:p w14:paraId="69C4434D" w14:textId="2956C60D" w:rsidR="00B60F8A" w:rsidRPr="00F43B4E" w:rsidRDefault="00B60F8A" w:rsidP="00AF5D8A">
      <w:pPr>
        <w:spacing w:after="120"/>
        <w:contextualSpacing/>
        <w:rPr>
          <w:rFonts w:ascii="Times New Roman" w:hAnsi="Times New Roman" w:cs="Times New Roman"/>
          <w:b/>
          <w:color w:val="000000" w:themeColor="text1"/>
        </w:rPr>
      </w:pPr>
    </w:p>
    <w:p w14:paraId="00F8BBD7" w14:textId="614AD5C9" w:rsidR="00B60F8A" w:rsidRPr="00F43B4E" w:rsidRDefault="00B60F8A" w:rsidP="00AF5D8A">
      <w:pPr>
        <w:spacing w:after="120"/>
        <w:contextualSpacing/>
        <w:rPr>
          <w:rFonts w:ascii="Times New Roman" w:hAnsi="Times New Roman" w:cs="Times New Roman"/>
          <w:b/>
          <w:color w:val="000000" w:themeColor="text1"/>
        </w:rPr>
      </w:pPr>
    </w:p>
    <w:p w14:paraId="0EF86015" w14:textId="698ABF52" w:rsidR="00B60F8A" w:rsidRPr="00F43B4E" w:rsidRDefault="00B60F8A" w:rsidP="00AF5D8A">
      <w:pPr>
        <w:spacing w:after="120"/>
        <w:contextualSpacing/>
        <w:rPr>
          <w:rFonts w:ascii="Times New Roman" w:hAnsi="Times New Roman" w:cs="Times New Roman"/>
          <w:b/>
          <w:color w:val="000000" w:themeColor="text1"/>
        </w:rPr>
      </w:pPr>
    </w:p>
    <w:p w14:paraId="0ADAA7C0" w14:textId="01622701" w:rsidR="00B60F8A" w:rsidRPr="00F43B4E" w:rsidRDefault="00B60F8A" w:rsidP="00AF5D8A">
      <w:pPr>
        <w:spacing w:after="120"/>
        <w:contextualSpacing/>
        <w:rPr>
          <w:rFonts w:ascii="Times New Roman" w:hAnsi="Times New Roman" w:cs="Times New Roman"/>
          <w:b/>
          <w:color w:val="000000" w:themeColor="text1"/>
        </w:rPr>
      </w:pPr>
    </w:p>
    <w:p w14:paraId="2D7EF1F5" w14:textId="7A151E5E" w:rsidR="00B60F8A" w:rsidRPr="00F43B4E" w:rsidRDefault="00B60F8A" w:rsidP="00AF5D8A">
      <w:pPr>
        <w:spacing w:after="120"/>
        <w:contextualSpacing/>
        <w:rPr>
          <w:rFonts w:ascii="Times New Roman" w:hAnsi="Times New Roman" w:cs="Times New Roman"/>
          <w:b/>
          <w:color w:val="000000" w:themeColor="text1"/>
        </w:rPr>
      </w:pPr>
    </w:p>
    <w:p w14:paraId="173AE3BD" w14:textId="493F94F6" w:rsidR="00B60F8A" w:rsidRPr="00F43B4E" w:rsidRDefault="00B60F8A" w:rsidP="00AF5D8A">
      <w:pPr>
        <w:spacing w:after="120"/>
        <w:contextualSpacing/>
        <w:rPr>
          <w:rFonts w:ascii="Times New Roman" w:hAnsi="Times New Roman" w:cs="Times New Roman"/>
          <w:b/>
          <w:color w:val="000000" w:themeColor="text1"/>
        </w:rPr>
      </w:pPr>
    </w:p>
    <w:p w14:paraId="27429043" w14:textId="3FA52D96" w:rsidR="00B60F8A" w:rsidRPr="00F43B4E" w:rsidRDefault="00B60F8A" w:rsidP="00AF5D8A">
      <w:pPr>
        <w:spacing w:after="120"/>
        <w:contextualSpacing/>
        <w:rPr>
          <w:rFonts w:ascii="Times New Roman" w:hAnsi="Times New Roman" w:cs="Times New Roman"/>
          <w:b/>
          <w:color w:val="000000" w:themeColor="text1"/>
        </w:rPr>
      </w:pPr>
    </w:p>
    <w:p w14:paraId="3ED2A5C4" w14:textId="322E149D" w:rsidR="00B60F8A" w:rsidRPr="00F43B4E" w:rsidRDefault="00B60F8A" w:rsidP="00AF5D8A">
      <w:pPr>
        <w:spacing w:after="120"/>
        <w:contextualSpacing/>
        <w:rPr>
          <w:rFonts w:ascii="Times New Roman" w:hAnsi="Times New Roman" w:cs="Times New Roman"/>
          <w:b/>
          <w:color w:val="000000" w:themeColor="text1"/>
        </w:rPr>
      </w:pPr>
    </w:p>
    <w:p w14:paraId="2CD99EA8" w14:textId="33A861C8" w:rsidR="00B60F8A" w:rsidRPr="00F43B4E" w:rsidRDefault="00B60F8A" w:rsidP="00AF5D8A">
      <w:pPr>
        <w:spacing w:after="120"/>
        <w:contextualSpacing/>
        <w:rPr>
          <w:rFonts w:ascii="Times New Roman" w:hAnsi="Times New Roman" w:cs="Times New Roman"/>
          <w:b/>
          <w:color w:val="000000" w:themeColor="text1"/>
        </w:rPr>
      </w:pPr>
    </w:p>
    <w:p w14:paraId="5DBC0BD3" w14:textId="121E7326" w:rsidR="00B60F8A" w:rsidRPr="00F43B4E" w:rsidRDefault="00B60F8A" w:rsidP="00AF5D8A">
      <w:pPr>
        <w:spacing w:after="120"/>
        <w:contextualSpacing/>
        <w:rPr>
          <w:rFonts w:ascii="Times New Roman" w:hAnsi="Times New Roman" w:cs="Times New Roman"/>
          <w:b/>
          <w:color w:val="000000" w:themeColor="text1"/>
        </w:rPr>
      </w:pPr>
    </w:p>
    <w:p w14:paraId="353435F2" w14:textId="2F066725" w:rsidR="00B60F8A" w:rsidRPr="00F43B4E" w:rsidRDefault="00B60F8A" w:rsidP="00AF5D8A">
      <w:pPr>
        <w:spacing w:after="120"/>
        <w:contextualSpacing/>
        <w:rPr>
          <w:rFonts w:ascii="Times New Roman" w:hAnsi="Times New Roman" w:cs="Times New Roman"/>
          <w:b/>
          <w:color w:val="000000" w:themeColor="text1"/>
        </w:rPr>
      </w:pPr>
    </w:p>
    <w:p w14:paraId="23AFD54D" w14:textId="2B96C32A" w:rsidR="00B60F8A" w:rsidRPr="00F43B4E" w:rsidRDefault="00B60F8A" w:rsidP="00AF5D8A">
      <w:pPr>
        <w:spacing w:after="120"/>
        <w:contextualSpacing/>
        <w:rPr>
          <w:rFonts w:ascii="Times New Roman" w:hAnsi="Times New Roman" w:cs="Times New Roman"/>
          <w:b/>
          <w:color w:val="000000" w:themeColor="text1"/>
        </w:rPr>
      </w:pPr>
    </w:p>
    <w:p w14:paraId="51C9F414" w14:textId="4BA58A97" w:rsidR="00B60F8A" w:rsidRPr="00F43B4E" w:rsidRDefault="00B60F8A" w:rsidP="00AF5D8A">
      <w:pPr>
        <w:spacing w:after="120"/>
        <w:contextualSpacing/>
        <w:rPr>
          <w:rFonts w:ascii="Times New Roman" w:hAnsi="Times New Roman" w:cs="Times New Roman"/>
          <w:b/>
          <w:color w:val="000000" w:themeColor="text1"/>
        </w:rPr>
      </w:pPr>
    </w:p>
    <w:p w14:paraId="28C2AF34" w14:textId="4FC82A64" w:rsidR="00B60F8A" w:rsidRPr="00F43B4E" w:rsidRDefault="00B60F8A" w:rsidP="00AF5D8A">
      <w:pPr>
        <w:spacing w:after="120"/>
        <w:contextualSpacing/>
        <w:rPr>
          <w:rFonts w:ascii="Times New Roman" w:hAnsi="Times New Roman" w:cs="Times New Roman"/>
          <w:b/>
          <w:color w:val="000000" w:themeColor="text1"/>
        </w:rPr>
      </w:pPr>
    </w:p>
    <w:p w14:paraId="4D0F29A0" w14:textId="59BCBD29" w:rsidR="00B60F8A" w:rsidRPr="00F43B4E" w:rsidRDefault="00B60F8A" w:rsidP="00AF5D8A">
      <w:pPr>
        <w:spacing w:after="120"/>
        <w:contextualSpacing/>
        <w:rPr>
          <w:rFonts w:ascii="Times New Roman" w:hAnsi="Times New Roman" w:cs="Times New Roman"/>
          <w:b/>
          <w:color w:val="000000" w:themeColor="text1"/>
        </w:rPr>
      </w:pPr>
    </w:p>
    <w:p w14:paraId="38B1A629" w14:textId="12404BB0" w:rsidR="00B60F8A" w:rsidRPr="00F43B4E" w:rsidRDefault="00B60F8A" w:rsidP="00AF5D8A">
      <w:pPr>
        <w:spacing w:after="120"/>
        <w:contextualSpacing/>
        <w:rPr>
          <w:rFonts w:ascii="Times New Roman" w:hAnsi="Times New Roman" w:cs="Times New Roman"/>
          <w:b/>
          <w:color w:val="000000" w:themeColor="text1"/>
        </w:rPr>
      </w:pPr>
    </w:p>
    <w:p w14:paraId="47A45BC7" w14:textId="0761CE05" w:rsidR="00B60F8A" w:rsidRPr="00F43B4E" w:rsidRDefault="00B60F8A" w:rsidP="00AF5D8A">
      <w:pPr>
        <w:spacing w:after="120"/>
        <w:contextualSpacing/>
        <w:rPr>
          <w:rFonts w:ascii="Times New Roman" w:hAnsi="Times New Roman" w:cs="Times New Roman"/>
          <w:b/>
          <w:color w:val="000000" w:themeColor="text1"/>
        </w:rPr>
      </w:pPr>
    </w:p>
    <w:p w14:paraId="4E29386F" w14:textId="1E66D105" w:rsidR="00B60F8A" w:rsidRPr="00F43B4E" w:rsidRDefault="00B60F8A" w:rsidP="00AF5D8A">
      <w:pPr>
        <w:spacing w:after="120"/>
        <w:contextualSpacing/>
        <w:rPr>
          <w:rFonts w:ascii="Times New Roman" w:hAnsi="Times New Roman" w:cs="Times New Roman"/>
          <w:b/>
          <w:color w:val="000000" w:themeColor="text1"/>
        </w:rPr>
      </w:pPr>
    </w:p>
    <w:p w14:paraId="696D665C" w14:textId="24FCC472" w:rsidR="00B60F8A" w:rsidRPr="00F43B4E" w:rsidRDefault="00B60F8A" w:rsidP="00AF5D8A">
      <w:pPr>
        <w:spacing w:after="120"/>
        <w:contextualSpacing/>
        <w:rPr>
          <w:rFonts w:ascii="Times New Roman" w:hAnsi="Times New Roman" w:cs="Times New Roman"/>
          <w:b/>
          <w:color w:val="000000" w:themeColor="text1"/>
        </w:rPr>
      </w:pPr>
    </w:p>
    <w:p w14:paraId="100907E8" w14:textId="4581157D" w:rsidR="00B60F8A" w:rsidRPr="00F43B4E" w:rsidRDefault="00B60F8A" w:rsidP="00AF5D8A">
      <w:pPr>
        <w:spacing w:after="120"/>
        <w:contextualSpacing/>
        <w:rPr>
          <w:rFonts w:ascii="Times New Roman" w:hAnsi="Times New Roman" w:cs="Times New Roman"/>
          <w:b/>
          <w:color w:val="000000" w:themeColor="text1"/>
        </w:rPr>
      </w:pPr>
    </w:p>
    <w:p w14:paraId="04223DD2" w14:textId="30AA59DC" w:rsidR="00B60F8A" w:rsidRPr="00F43B4E" w:rsidRDefault="00B60F8A" w:rsidP="00AF5D8A">
      <w:pPr>
        <w:spacing w:after="120"/>
        <w:contextualSpacing/>
        <w:rPr>
          <w:rFonts w:ascii="Times New Roman" w:hAnsi="Times New Roman" w:cs="Times New Roman"/>
          <w:b/>
          <w:color w:val="000000" w:themeColor="text1"/>
        </w:rPr>
      </w:pPr>
    </w:p>
    <w:p w14:paraId="12462C15" w14:textId="2915EF55" w:rsidR="00B60F8A" w:rsidRPr="00F43B4E" w:rsidRDefault="00B60F8A" w:rsidP="00AF5D8A">
      <w:pPr>
        <w:spacing w:after="120"/>
        <w:contextualSpacing/>
        <w:rPr>
          <w:rFonts w:ascii="Times New Roman" w:hAnsi="Times New Roman" w:cs="Times New Roman"/>
          <w:b/>
          <w:color w:val="000000" w:themeColor="text1"/>
        </w:rPr>
      </w:pPr>
    </w:p>
    <w:p w14:paraId="498B5137" w14:textId="00B793CF" w:rsidR="00B60F8A" w:rsidRPr="00F43B4E" w:rsidRDefault="00B60F8A" w:rsidP="00AF5D8A">
      <w:pPr>
        <w:spacing w:after="120"/>
        <w:contextualSpacing/>
        <w:rPr>
          <w:rFonts w:ascii="Times New Roman" w:hAnsi="Times New Roman" w:cs="Times New Roman"/>
          <w:b/>
          <w:color w:val="000000" w:themeColor="text1"/>
        </w:rPr>
      </w:pPr>
    </w:p>
    <w:p w14:paraId="1E3B97C2" w14:textId="3516AAC5" w:rsidR="00B60F8A" w:rsidRPr="00F43B4E" w:rsidRDefault="00B337B6" w:rsidP="00B337B6">
      <w:pPr>
        <w:rPr>
          <w:rFonts w:ascii="Times New Roman" w:hAnsi="Times New Roman" w:cs="Times New Roman"/>
          <w:b/>
          <w:color w:val="000000" w:themeColor="text1"/>
        </w:rPr>
      </w:pPr>
      <w:r w:rsidRPr="00F43B4E">
        <w:rPr>
          <w:rFonts w:ascii="Times New Roman" w:hAnsi="Times New Roman" w:cs="Times New Roman"/>
          <w:b/>
          <w:color w:val="000000" w:themeColor="text1"/>
        </w:rPr>
        <w:br w:type="page"/>
      </w:r>
    </w:p>
    <w:p w14:paraId="14A376FE" w14:textId="5E18A1E6" w:rsidR="00B60F8A" w:rsidRPr="00F43B4E" w:rsidRDefault="00B60F8A" w:rsidP="00AF5D8A">
      <w:pPr>
        <w:spacing w:after="120"/>
        <w:contextualSpacing/>
        <w:rPr>
          <w:rFonts w:ascii="Times New Roman" w:hAnsi="Times New Roman" w:cs="Times New Roman"/>
          <w:b/>
          <w:color w:val="000000" w:themeColor="text1"/>
        </w:rPr>
      </w:pPr>
    </w:p>
    <w:p w14:paraId="7207D429" w14:textId="77777777" w:rsidR="00B60F8A" w:rsidRPr="00F43B4E" w:rsidRDefault="00B60F8A" w:rsidP="00AF5D8A">
      <w:pPr>
        <w:spacing w:after="120"/>
        <w:contextualSpacing/>
        <w:rPr>
          <w:rFonts w:ascii="Times New Roman" w:hAnsi="Times New Roman" w:cs="Times New Roman"/>
          <w:b/>
          <w:color w:val="000000" w:themeColor="text1"/>
        </w:rPr>
      </w:pPr>
    </w:p>
    <w:p w14:paraId="04F50A8A" w14:textId="77777777" w:rsidR="00AF5D8A" w:rsidRPr="00F43B4E" w:rsidRDefault="00AF5D8A" w:rsidP="00AF5D8A">
      <w:pPr>
        <w:spacing w:after="120"/>
        <w:ind w:firstLine="426"/>
        <w:contextualSpacing/>
        <w:rPr>
          <w:rFonts w:ascii="Times New Roman" w:hAnsi="Times New Roman" w:cs="Times New Roman"/>
          <w:b/>
          <w:color w:val="000000" w:themeColor="text1"/>
        </w:rPr>
      </w:pPr>
    </w:p>
    <w:p w14:paraId="47A2039C" w14:textId="148996B3" w:rsidR="00AF5D8A" w:rsidRPr="00F43B4E" w:rsidRDefault="00AF5D8A" w:rsidP="00AF5D8A">
      <w:pPr>
        <w:spacing w:after="120"/>
        <w:ind w:firstLine="426"/>
        <w:contextualSpacing/>
        <w:rPr>
          <w:rFonts w:ascii="Times New Roman" w:hAnsi="Times New Roman" w:cs="Times New Roman"/>
          <w:b/>
          <w:color w:val="000000" w:themeColor="text1"/>
        </w:rPr>
      </w:pPr>
      <w:r w:rsidRPr="00F43B4E">
        <w:rPr>
          <w:rFonts w:ascii="Times New Roman" w:hAnsi="Times New Roman" w:cs="Times New Roman"/>
          <w:b/>
          <w:noProof/>
          <w:color w:val="000000" w:themeColor="text1"/>
          <w:lang w:val="tr-TR" w:eastAsia="tr-TR"/>
        </w:rPr>
        <mc:AlternateContent>
          <mc:Choice Requires="wps">
            <w:drawing>
              <wp:anchor distT="0" distB="0" distL="114300" distR="114300" simplePos="0" relativeHeight="251660288" behindDoc="0" locked="0" layoutInCell="1" allowOverlap="1" wp14:anchorId="1847B45A" wp14:editId="62B35325">
                <wp:simplePos x="0" y="0"/>
                <wp:positionH relativeFrom="column">
                  <wp:posOffset>-76200</wp:posOffset>
                </wp:positionH>
                <wp:positionV relativeFrom="paragraph">
                  <wp:posOffset>-342900</wp:posOffset>
                </wp:positionV>
                <wp:extent cx="2847975" cy="628650"/>
                <wp:effectExtent l="45720" t="43815" r="40005" b="41910"/>
                <wp:wrapNone/>
                <wp:docPr id="6" name="Metin Kutusu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628650"/>
                        </a:xfrm>
                        <a:prstGeom prst="rect">
                          <a:avLst/>
                        </a:prstGeom>
                        <a:solidFill>
                          <a:srgbClr val="FFFFFF"/>
                        </a:solidFill>
                        <a:ln w="76200" cmpd="tri">
                          <a:solidFill>
                            <a:srgbClr val="FF0000"/>
                          </a:solidFill>
                          <a:miter lim="800000"/>
                          <a:headEnd/>
                          <a:tailEnd/>
                        </a:ln>
                      </wps:spPr>
                      <wps:txbx>
                        <w:txbxContent>
                          <w:p w14:paraId="35C475FE" w14:textId="77777777" w:rsidR="009B4F9A" w:rsidRPr="007C37CB" w:rsidRDefault="009B4F9A" w:rsidP="00AF5D8A">
                            <w:pPr>
                              <w:rPr>
                                <w:rFonts w:ascii="Arial" w:hAnsi="Arial" w:cs="Arial"/>
                                <w:color w:val="FF0000"/>
                                <w:sz w:val="72"/>
                                <w:szCs w:val="72"/>
                              </w:rPr>
                            </w:pPr>
                            <w:r w:rsidRPr="007C37CB">
                              <w:rPr>
                                <w:rFonts w:ascii="Arial" w:hAnsi="Arial" w:cs="Arial"/>
                                <w:color w:val="FF0000"/>
                                <w:sz w:val="72"/>
                                <w:szCs w:val="72"/>
                              </w:rPr>
                              <w:t>ÖRNEKTİR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7B45A" id="_x0000_t202" coordsize="21600,21600" o:spt="202" path="m,l,21600r21600,l21600,xe">
                <v:stroke joinstyle="miter"/>
                <v:path gradientshapeok="t" o:connecttype="rect"/>
              </v:shapetype>
              <v:shape id="Metin Kutusu 6" o:spid="_x0000_s1026" type="#_x0000_t202" style="position:absolute;left:0;text-align:left;margin-left:-6pt;margin-top:-27pt;width:224.25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" strokecolor="red" strokeweight="6pt">
                <v:stroke linestyle="thickBetweenThin"/>
                <v:textbox>
                  <w:txbxContent>
                    <w:p w14:paraId="35C475FE" w14:textId="77777777" w:rsidR="009B4F9A" w:rsidRPr="007C37CB" w:rsidRDefault="009B4F9A" w:rsidP="00AF5D8A">
                      <w:pPr>
                        <w:rPr>
                          <w:rFonts w:ascii="Arial" w:hAnsi="Arial" w:cs="Arial"/>
                          <w:color w:val="FF0000"/>
                          <w:sz w:val="72"/>
                          <w:szCs w:val="72"/>
                        </w:rPr>
                      </w:pPr>
                      <w:r w:rsidRPr="007C37CB">
                        <w:rPr>
                          <w:rFonts w:ascii="Arial" w:hAnsi="Arial" w:cs="Arial"/>
                          <w:color w:val="FF0000"/>
                          <w:sz w:val="72"/>
                          <w:szCs w:val="72"/>
                        </w:rPr>
                        <w:t>ÖRNEKTİR</w:t>
                      </w:r>
                    </w:p>
                  </w:txbxContent>
                </v:textbox>
              </v:shape>
            </w:pict>
          </mc:Fallback>
        </mc:AlternateContent>
      </w:r>
    </w:p>
    <w:p w14:paraId="2D714958" w14:textId="77777777" w:rsidR="00AF5D8A" w:rsidRPr="00F43B4E" w:rsidRDefault="00AF5D8A" w:rsidP="00AF5D8A">
      <w:pPr>
        <w:spacing w:after="120"/>
        <w:ind w:firstLine="426"/>
        <w:contextualSpacing/>
        <w:rPr>
          <w:rFonts w:ascii="Times New Roman" w:hAnsi="Times New Roman" w:cs="Times New Roman"/>
          <w:color w:val="000000" w:themeColor="text1"/>
          <w:sz w:val="22"/>
        </w:rPr>
      </w:pPr>
    </w:p>
    <w:p w14:paraId="6E178E5B" w14:textId="77777777" w:rsidR="00AF5D8A" w:rsidRPr="00F43B4E" w:rsidRDefault="00AF5D8A" w:rsidP="00AF5D8A">
      <w:pPr>
        <w:pStyle w:val="Balk4"/>
        <w:pBdr>
          <w:top w:val="single" w:sz="4" w:space="1" w:color="auto"/>
          <w:left w:val="single" w:sz="4" w:space="4" w:color="auto"/>
          <w:bottom w:val="single" w:sz="4" w:space="1" w:color="auto"/>
          <w:right w:val="single" w:sz="4" w:space="4" w:color="auto"/>
        </w:pBdr>
        <w:ind w:right="-28"/>
        <w:jc w:val="center"/>
        <w:rPr>
          <w:color w:val="000000" w:themeColor="text1"/>
          <w:sz w:val="40"/>
          <w:u w:val="none"/>
        </w:rPr>
      </w:pPr>
      <w:r w:rsidRPr="00F43B4E">
        <w:rPr>
          <w:color w:val="000000" w:themeColor="text1"/>
          <w:sz w:val="40"/>
          <w:u w:val="none"/>
        </w:rPr>
        <w:t xml:space="preserve">PATENT / </w:t>
      </w:r>
      <w:proofErr w:type="gramStart"/>
      <w:r w:rsidRPr="00F43B4E">
        <w:rPr>
          <w:color w:val="000000" w:themeColor="text1"/>
          <w:sz w:val="40"/>
          <w:u w:val="none"/>
        </w:rPr>
        <w:t>F.MODEL</w:t>
      </w:r>
      <w:proofErr w:type="gramEnd"/>
      <w:r w:rsidRPr="00F43B4E">
        <w:rPr>
          <w:color w:val="000000" w:themeColor="text1"/>
          <w:sz w:val="40"/>
          <w:u w:val="none"/>
        </w:rPr>
        <w:t xml:space="preserve"> BAŞVURULARI İÇİN</w:t>
      </w:r>
    </w:p>
    <w:p w14:paraId="18BD2DA6" w14:textId="77777777" w:rsidR="00AF5D8A" w:rsidRPr="00F43B4E" w:rsidRDefault="00AF5D8A" w:rsidP="00AF5D8A">
      <w:pPr>
        <w:pStyle w:val="Balk4"/>
        <w:pBdr>
          <w:top w:val="single" w:sz="4" w:space="1" w:color="auto"/>
          <w:left w:val="single" w:sz="4" w:space="4" w:color="auto"/>
          <w:bottom w:val="single" w:sz="4" w:space="1" w:color="auto"/>
          <w:right w:val="single" w:sz="4" w:space="4" w:color="auto"/>
        </w:pBdr>
        <w:ind w:right="-28"/>
        <w:jc w:val="center"/>
        <w:rPr>
          <w:color w:val="000000" w:themeColor="text1"/>
          <w:sz w:val="40"/>
          <w:u w:val="none"/>
        </w:rPr>
      </w:pPr>
      <w:r w:rsidRPr="00F43B4E">
        <w:rPr>
          <w:color w:val="000000" w:themeColor="text1"/>
          <w:sz w:val="40"/>
          <w:u w:val="none"/>
        </w:rPr>
        <w:t>ÖRNEK ÖN HAZIRLIK KILAVUZU</w:t>
      </w:r>
    </w:p>
    <w:p w14:paraId="3907DC6D" w14:textId="77777777" w:rsidR="00AF5D8A" w:rsidRPr="00F43B4E" w:rsidRDefault="00AF5D8A" w:rsidP="00AF5D8A">
      <w:pPr>
        <w:spacing w:after="120" w:line="360" w:lineRule="auto"/>
        <w:contextualSpacing/>
        <w:jc w:val="both"/>
        <w:rPr>
          <w:rFonts w:ascii="Times New Roman" w:hAnsi="Times New Roman" w:cs="Times New Roman"/>
          <w:b/>
          <w:color w:val="000000" w:themeColor="text1"/>
          <w:lang w:val="tr-TR"/>
        </w:rPr>
      </w:pPr>
    </w:p>
    <w:p w14:paraId="7DA0227A" w14:textId="77777777" w:rsidR="00AF5D8A" w:rsidRPr="00F43B4E" w:rsidRDefault="00AF5D8A" w:rsidP="00AF5D8A">
      <w:pPr>
        <w:spacing w:after="120" w:line="360" w:lineRule="auto"/>
        <w:contextualSpacing/>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t xml:space="preserve">Bu kılavuza uygun olarak yapacağınız çalışma, </w:t>
      </w:r>
    </w:p>
    <w:p w14:paraId="03579D35" w14:textId="77777777" w:rsidR="00AF5D8A" w:rsidRPr="00F43B4E" w:rsidRDefault="00AF5D8A" w:rsidP="00AF5D8A">
      <w:pPr>
        <w:numPr>
          <w:ilvl w:val="0"/>
          <w:numId w:val="4"/>
        </w:numPr>
        <w:spacing w:after="120" w:line="360" w:lineRule="auto"/>
        <w:contextualSpacing/>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t xml:space="preserve">Buluşunuzun tarafımızdan en iyi şekilde tanımlanabilmesi ve </w:t>
      </w:r>
    </w:p>
    <w:p w14:paraId="5336A988" w14:textId="77777777" w:rsidR="00AF5D8A" w:rsidRPr="00F43B4E" w:rsidRDefault="00AF5D8A" w:rsidP="00AF5D8A">
      <w:pPr>
        <w:numPr>
          <w:ilvl w:val="0"/>
          <w:numId w:val="4"/>
        </w:numPr>
        <w:spacing w:after="120" w:line="360" w:lineRule="auto"/>
        <w:contextualSpacing/>
        <w:jc w:val="both"/>
        <w:rPr>
          <w:rFonts w:ascii="Times New Roman" w:hAnsi="Times New Roman" w:cs="Times New Roman"/>
          <w:b/>
          <w:color w:val="000000" w:themeColor="text1"/>
          <w:lang w:val="tr-TR"/>
        </w:rPr>
      </w:pPr>
      <w:r w:rsidRPr="00F43B4E">
        <w:rPr>
          <w:rFonts w:ascii="Times New Roman" w:hAnsi="Times New Roman" w:cs="Times New Roman"/>
          <w:b/>
          <w:color w:val="000000" w:themeColor="text1"/>
          <w:lang w:val="tr-TR"/>
        </w:rPr>
        <w:t>İleride hukuk önünde istenen korumanın elde edebilmesi için temel teşkil edecektir.</w:t>
      </w:r>
    </w:p>
    <w:p w14:paraId="7312B7D8" w14:textId="77777777" w:rsidR="00AF5D8A" w:rsidRPr="00F43B4E" w:rsidRDefault="00AF5D8A" w:rsidP="00AF5D8A">
      <w:pPr>
        <w:spacing w:after="120"/>
        <w:ind w:firstLine="426"/>
        <w:contextualSpacing/>
        <w:rPr>
          <w:rFonts w:ascii="Times New Roman" w:hAnsi="Times New Roman" w:cs="Times New Roman"/>
          <w:color w:val="000000" w:themeColor="text1"/>
          <w:sz w:val="22"/>
          <w:lang w:val="tr-TR"/>
        </w:rPr>
      </w:pPr>
    </w:p>
    <w:p w14:paraId="3023D9D2" w14:textId="77777777" w:rsidR="00AF5D8A" w:rsidRPr="00F43B4E" w:rsidRDefault="00AF5D8A" w:rsidP="00AF5D8A">
      <w:pPr>
        <w:numPr>
          <w:ilvl w:val="0"/>
          <w:numId w:val="6"/>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Buluşunuz hangi alanda kullanılacaktır?</w:t>
      </w:r>
    </w:p>
    <w:p w14:paraId="6A682CF8" w14:textId="77777777" w:rsidR="00AF5D8A" w:rsidRPr="00F43B4E" w:rsidRDefault="00AF5D8A" w:rsidP="00AF5D8A">
      <w:pPr>
        <w:spacing w:line="360" w:lineRule="auto"/>
        <w:jc w:val="both"/>
        <w:rPr>
          <w:rFonts w:ascii="Times New Roman" w:hAnsi="Times New Roman" w:cs="Times New Roman"/>
          <w:b/>
          <w:color w:val="000000" w:themeColor="text1"/>
        </w:rPr>
      </w:pPr>
    </w:p>
    <w:p w14:paraId="39922493" w14:textId="77777777" w:rsidR="00AF5D8A" w:rsidRPr="00F43B4E" w:rsidRDefault="00AF5D8A" w:rsidP="00AF5D8A">
      <w:pPr>
        <w:spacing w:line="360" w:lineRule="auto"/>
        <w:jc w:val="both"/>
        <w:rPr>
          <w:rFonts w:ascii="Times New Roman" w:hAnsi="Times New Roman" w:cs="Times New Roman"/>
          <w:i/>
          <w:color w:val="000000" w:themeColor="text1"/>
        </w:rPr>
      </w:pPr>
      <w:r w:rsidRPr="00F43B4E">
        <w:rPr>
          <w:rFonts w:ascii="Times New Roman" w:hAnsi="Times New Roman" w:cs="Times New Roman"/>
          <w:i/>
          <w:color w:val="000000" w:themeColor="text1"/>
        </w:rPr>
        <w:t xml:space="preserve">Buluş mektup vb. gibi düz nesnelerin taşınmasını sağlayan bir yol üzerinde üst üste binen nesnelerin algılanmasına ilişkin bir cihaz ve </w:t>
      </w:r>
      <w:r w:rsidRPr="00F43B4E">
        <w:rPr>
          <w:rFonts w:ascii="Times New Roman" w:hAnsi="Times New Roman" w:cs="Times New Roman"/>
          <w:b/>
          <w:i/>
          <w:color w:val="000000" w:themeColor="text1"/>
        </w:rPr>
        <w:t>yöntem</w:t>
      </w:r>
      <w:r w:rsidRPr="00F43B4E">
        <w:rPr>
          <w:rFonts w:ascii="Times New Roman" w:hAnsi="Times New Roman" w:cs="Times New Roman"/>
          <w:i/>
          <w:color w:val="000000" w:themeColor="text1"/>
        </w:rPr>
        <w:t>le ilgilidir. Buluşa uygun cihaz örneğin, mektuplara yönelik bir tasnif cihazında yer alan bir taşıma yolunun bir parçasını oluşturabilmektedir. Taşıma yolu bir ölçüm yolu içermekte ve söz konusu ölçüm yoluna geçmekte olan bir nesnenin veya üst üste binmiş olarak geçmekte olan bir dizi nesne içinden bir tane nesnenin ölçüm yolunda yavaşlatılmasını sağlayan bir frenleme cihazı yerleştirilmektedir.</w:t>
      </w:r>
    </w:p>
    <w:p w14:paraId="3691E642" w14:textId="77777777" w:rsidR="00AF5D8A" w:rsidRPr="00F43B4E" w:rsidRDefault="00AF5D8A" w:rsidP="00AF5D8A">
      <w:pPr>
        <w:spacing w:line="360" w:lineRule="auto"/>
        <w:jc w:val="both"/>
        <w:rPr>
          <w:rFonts w:ascii="Times New Roman" w:hAnsi="Times New Roman" w:cs="Times New Roman"/>
          <w:b/>
          <w:color w:val="000000" w:themeColor="text1"/>
        </w:rPr>
      </w:pPr>
    </w:p>
    <w:p w14:paraId="163B3710" w14:textId="77777777" w:rsidR="00AF5D8A" w:rsidRPr="00F43B4E" w:rsidRDefault="00AF5D8A" w:rsidP="00AF5D8A">
      <w:pPr>
        <w:numPr>
          <w:ilvl w:val="0"/>
          <w:numId w:val="6"/>
        </w:numPr>
        <w:spacing w:line="360" w:lineRule="auto"/>
        <w:jc w:val="both"/>
        <w:rPr>
          <w:rFonts w:ascii="Times New Roman" w:hAnsi="Times New Roman" w:cs="Times New Roman"/>
          <w:b/>
          <w:i/>
          <w:color w:val="000000" w:themeColor="text1"/>
        </w:rPr>
      </w:pPr>
      <w:r w:rsidRPr="00F43B4E">
        <w:rPr>
          <w:rFonts w:ascii="Times New Roman" w:hAnsi="Times New Roman" w:cs="Times New Roman"/>
          <w:b/>
          <w:color w:val="000000" w:themeColor="text1"/>
        </w:rPr>
        <w:t xml:space="preserve">Mevcut uygulamalar hakkında detaylı bilgi veriniz. Bahsedilen uygulamaların eksikliklerini ve bu uygulamalar neticesinde ortaya çıkan en az bir teknik problemi belirtiniz. </w:t>
      </w:r>
    </w:p>
    <w:p w14:paraId="651ACD41" w14:textId="0F5C9033" w:rsidR="00AF5D8A" w:rsidRPr="00F43B4E" w:rsidRDefault="00AF5D8A" w:rsidP="00AF5D8A">
      <w:pPr>
        <w:spacing w:line="360" w:lineRule="auto"/>
        <w:jc w:val="both"/>
        <w:rPr>
          <w:rFonts w:ascii="Times New Roman" w:eastAsia="Times New Roman" w:hAnsi="Times New Roman" w:cs="Times New Roman"/>
          <w:b/>
          <w:color w:val="000000" w:themeColor="text1"/>
          <w:sz w:val="22"/>
          <w:szCs w:val="22"/>
          <w:lang w:eastAsia="tr-TR"/>
        </w:rPr>
      </w:pPr>
      <w:r w:rsidRPr="00F43B4E">
        <w:rPr>
          <w:rFonts w:ascii="Times New Roman" w:eastAsia="Times New Roman" w:hAnsi="Times New Roman" w:cs="Times New Roman"/>
          <w:b/>
          <w:color w:val="000000" w:themeColor="text1"/>
          <w:sz w:val="22"/>
          <w:szCs w:val="22"/>
          <w:lang w:eastAsia="tr-TR"/>
        </w:rPr>
        <w:t>(Varsa mevcut tekniğe ait resim ya da fotoğrafları da forma ilave ediniz.)</w:t>
      </w:r>
    </w:p>
    <w:p w14:paraId="50413684" w14:textId="77777777" w:rsidR="00AF5D8A" w:rsidRPr="00F43B4E" w:rsidRDefault="00AF5D8A" w:rsidP="00AF5D8A">
      <w:pPr>
        <w:spacing w:line="360" w:lineRule="auto"/>
        <w:jc w:val="both"/>
        <w:rPr>
          <w:rFonts w:ascii="Times New Roman" w:hAnsi="Times New Roman" w:cs="Times New Roman"/>
          <w:i/>
          <w:color w:val="000000" w:themeColor="text1"/>
        </w:rPr>
      </w:pPr>
      <w:r w:rsidRPr="00F43B4E">
        <w:rPr>
          <w:rFonts w:ascii="Times New Roman" w:hAnsi="Times New Roman" w:cs="Times New Roman"/>
          <w:i/>
          <w:color w:val="000000" w:themeColor="text1"/>
        </w:rPr>
        <w:t>Bu tür bir tasnif cihazında hatalı tasnif sonuçlarının elde edilmesinden ve dolayısıyla tasnif işleminin kalitesi üzerinde olumsuz etkilere yol açılmasından kaçınılması için, mektupların gerçekten de tek tek taşınmakta olduğunun ve herhangi bir üst üste binmenin gerçekleşmediğinin iyi bir zamanlamayla anlaşılması önem taşımaktadır. Ayrıca bu tür üst üste binmeler sıklıkla mektupların geçiş noktaları vs. konumlarda takılmasına yol açmakta ve arızanın saptanması ve giderilmesi için bir makinenin geçici olarak durdurulmasını zorunlu kılabilmektedir. önceki tekniğe ait cihazlarda, ölçüm sırasında da bütün olarak kalan toplam üst üste binmelerin algılanması mümkün değildir, çünkü bu durumda üst üste binen nesnelerin toplam uzunluğu değişmemektedir.)</w:t>
      </w:r>
    </w:p>
    <w:p w14:paraId="70D5421D" w14:textId="77777777" w:rsidR="00AF5D8A" w:rsidRPr="00F43B4E" w:rsidRDefault="00AF5D8A" w:rsidP="00AF5D8A">
      <w:pPr>
        <w:numPr>
          <w:ilvl w:val="0"/>
          <w:numId w:val="6"/>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lastRenderedPageBreak/>
        <w:t>Buluşunuzun 2. maddede belirtilen teknik problemleri ortadan kaldırmak üzere sunduğu çözüm nedir? Bu çözümü sağlamak üzere hangi unsur ya da özelliklerden faydalanılmaktadır.</w:t>
      </w:r>
    </w:p>
    <w:p w14:paraId="40563C69" w14:textId="77777777" w:rsidR="00AF5D8A" w:rsidRPr="00F43B4E" w:rsidRDefault="00AF5D8A" w:rsidP="00AF5D8A">
      <w:pPr>
        <w:spacing w:line="360" w:lineRule="auto"/>
        <w:jc w:val="both"/>
        <w:rPr>
          <w:rFonts w:ascii="Times New Roman" w:hAnsi="Times New Roman" w:cs="Times New Roman"/>
          <w:b/>
          <w:color w:val="000000" w:themeColor="text1"/>
        </w:rPr>
      </w:pPr>
    </w:p>
    <w:p w14:paraId="475854F2" w14:textId="77777777"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hAnsi="Times New Roman" w:cs="Times New Roman"/>
          <w:i/>
          <w:color w:val="000000" w:themeColor="text1"/>
        </w:rPr>
        <w:t>Buluş, bir ölçüm yolunda tek bir nesnenin veya bir dizi üst üste binmiş nesne içinden bir tanesinin, dizinin geri kalanına göre yavaşlatılması ve ardından yavaşlamanın etkisinin belirlenmesi yoluyla bir taşıma hattındaki üst üste binen nesnelerin algılanmasının mümkün olduğu anlayışını temel almaktadır. Gerçekten de iki veya daha fazla nesnenin üst üste binmesi söz konusu ise, bu etki ölçüm yolunda sadece bir nesnenin mevcut olduğu ve dolayısıyla herhangi bir üst üste binmenin söz konusu olmadığı duruma göre daha fazla olacaktır. Çünkü üst üste binme durumunda yavaşlatılan nesne üst üste binen nesne dizisinin geri kalan nesnelerine göre hareket edecek ve böylece diğerlerinin arkasında kalacaktır.</w:t>
      </w:r>
      <w:r w:rsidRPr="00F43B4E">
        <w:rPr>
          <w:rFonts w:ascii="Times New Roman" w:hAnsi="Times New Roman" w:cs="Times New Roman"/>
          <w:color w:val="000000" w:themeColor="text1"/>
        </w:rPr>
        <w:t xml:space="preserve"> </w:t>
      </w:r>
    </w:p>
    <w:p w14:paraId="22BFA8B9" w14:textId="77777777" w:rsidR="00AF5D8A" w:rsidRPr="00F43B4E" w:rsidRDefault="00AF5D8A" w:rsidP="00AF5D8A">
      <w:pPr>
        <w:spacing w:line="360" w:lineRule="auto"/>
        <w:jc w:val="both"/>
        <w:rPr>
          <w:rFonts w:ascii="Times New Roman" w:hAnsi="Times New Roman" w:cs="Times New Roman"/>
          <w:b/>
          <w:color w:val="000000" w:themeColor="text1"/>
        </w:rPr>
      </w:pPr>
    </w:p>
    <w:p w14:paraId="2DB88EC2" w14:textId="77777777"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hAnsi="Times New Roman" w:cs="Times New Roman"/>
          <w:i/>
          <w:color w:val="000000" w:themeColor="text1"/>
        </w:rPr>
        <w:t>Cihazın bir özelliği, frenleme cihazının, birinci zaman aralığında fren silindirinin yavaşlamasının fren silindirinin ikinci bir zaman aralığı süresince en az bir kez yavaşlatılması yoluyla gerçekleştirilmesini sağlayacak şekilde düzenlenmesidir. Burada yavaşlama, bir veya daha fazla ölçülmüş ani çekiş halinde gerçekleştirilmektedir. Bu, yavaşlamanın ayarlanması yoluyla üst üste binme algılamasının hassasiyetinin değiştirilmesine olanak tanımaktadır</w:t>
      </w:r>
      <w:r w:rsidRPr="00F43B4E">
        <w:rPr>
          <w:rFonts w:ascii="Times New Roman" w:hAnsi="Times New Roman" w:cs="Times New Roman"/>
          <w:color w:val="000000" w:themeColor="text1"/>
        </w:rPr>
        <w:t>.</w:t>
      </w:r>
    </w:p>
    <w:p w14:paraId="1C49823E" w14:textId="77777777" w:rsidR="00AF5D8A" w:rsidRPr="00F43B4E" w:rsidRDefault="00AF5D8A" w:rsidP="00AF5D8A">
      <w:pPr>
        <w:spacing w:line="360" w:lineRule="auto"/>
        <w:jc w:val="both"/>
        <w:rPr>
          <w:rFonts w:ascii="Times New Roman" w:hAnsi="Times New Roman" w:cs="Times New Roman"/>
          <w:color w:val="000000" w:themeColor="text1"/>
        </w:rPr>
      </w:pPr>
    </w:p>
    <w:p w14:paraId="4B164F3A" w14:textId="77777777"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hAnsi="Times New Roman" w:cs="Times New Roman"/>
          <w:i/>
          <w:color w:val="000000" w:themeColor="text1"/>
        </w:rPr>
        <w:t>Cihazın bir diğer özelliği, frenleme cihazının bir dinamo olarak çalıştırılan bir elektrik motorunu içermesi ve ayrıca birinci zaman aralığı sırasında en az bir kez ikinci bir zaman aralığı boyunca dinamonun kısa devre yaptırılmasını komuta eden kontrol araçlarına da yer vermesidir.</w:t>
      </w:r>
    </w:p>
    <w:p w14:paraId="31EA4195" w14:textId="77777777" w:rsidR="00AF5D8A" w:rsidRPr="00F43B4E" w:rsidRDefault="00AF5D8A" w:rsidP="00AF5D8A">
      <w:pPr>
        <w:spacing w:line="360" w:lineRule="auto"/>
        <w:jc w:val="both"/>
        <w:rPr>
          <w:rFonts w:ascii="Times New Roman" w:hAnsi="Times New Roman" w:cs="Times New Roman"/>
          <w:b/>
          <w:color w:val="000000" w:themeColor="text1"/>
        </w:rPr>
      </w:pPr>
    </w:p>
    <w:p w14:paraId="02E2BEFC" w14:textId="77777777" w:rsidR="00AF5D8A" w:rsidRPr="00F43B4E" w:rsidRDefault="00AF5D8A" w:rsidP="00AF5D8A">
      <w:pPr>
        <w:spacing w:line="360" w:lineRule="auto"/>
        <w:jc w:val="both"/>
        <w:rPr>
          <w:rFonts w:ascii="Times New Roman" w:hAnsi="Times New Roman" w:cs="Times New Roman"/>
          <w:b/>
          <w:color w:val="000000" w:themeColor="text1"/>
        </w:rPr>
      </w:pPr>
    </w:p>
    <w:p w14:paraId="4FC57275" w14:textId="77777777" w:rsidR="00AF5D8A" w:rsidRPr="00F43B4E" w:rsidRDefault="00AF5D8A" w:rsidP="00AF5D8A">
      <w:pPr>
        <w:spacing w:line="360" w:lineRule="auto"/>
        <w:jc w:val="both"/>
        <w:rPr>
          <w:rFonts w:ascii="Times New Roman" w:hAnsi="Times New Roman" w:cs="Times New Roman"/>
          <w:b/>
          <w:color w:val="000000" w:themeColor="text1"/>
        </w:rPr>
      </w:pPr>
    </w:p>
    <w:p w14:paraId="64C4D316" w14:textId="77777777" w:rsidR="00AF5D8A" w:rsidRPr="00F43B4E" w:rsidRDefault="00AF5D8A" w:rsidP="00AF5D8A">
      <w:pPr>
        <w:spacing w:line="360" w:lineRule="auto"/>
        <w:jc w:val="both"/>
        <w:rPr>
          <w:rFonts w:ascii="Times New Roman" w:hAnsi="Times New Roman" w:cs="Times New Roman"/>
          <w:b/>
          <w:color w:val="000000" w:themeColor="text1"/>
        </w:rPr>
      </w:pPr>
    </w:p>
    <w:p w14:paraId="6DE2E900" w14:textId="77777777" w:rsidR="00AF5D8A" w:rsidRPr="00F43B4E" w:rsidRDefault="00AF5D8A" w:rsidP="00AF5D8A">
      <w:pPr>
        <w:spacing w:line="360" w:lineRule="auto"/>
        <w:jc w:val="both"/>
        <w:rPr>
          <w:rFonts w:ascii="Times New Roman" w:hAnsi="Times New Roman" w:cs="Times New Roman"/>
          <w:b/>
          <w:color w:val="000000" w:themeColor="text1"/>
        </w:rPr>
      </w:pPr>
    </w:p>
    <w:p w14:paraId="3511A86D" w14:textId="77777777" w:rsidR="00AF5D8A" w:rsidRPr="00F43B4E" w:rsidRDefault="00AF5D8A" w:rsidP="00AF5D8A">
      <w:pPr>
        <w:spacing w:line="360" w:lineRule="auto"/>
        <w:jc w:val="both"/>
        <w:rPr>
          <w:rFonts w:ascii="Times New Roman" w:hAnsi="Times New Roman" w:cs="Times New Roman"/>
          <w:b/>
          <w:color w:val="000000" w:themeColor="text1"/>
        </w:rPr>
      </w:pPr>
    </w:p>
    <w:p w14:paraId="01772828" w14:textId="77777777" w:rsidR="00AF5D8A" w:rsidRPr="00F43B4E" w:rsidRDefault="00AF5D8A" w:rsidP="00AF5D8A">
      <w:pPr>
        <w:spacing w:line="360" w:lineRule="auto"/>
        <w:jc w:val="both"/>
        <w:rPr>
          <w:rFonts w:ascii="Times New Roman" w:hAnsi="Times New Roman" w:cs="Times New Roman"/>
          <w:b/>
          <w:color w:val="000000" w:themeColor="text1"/>
        </w:rPr>
      </w:pPr>
    </w:p>
    <w:p w14:paraId="534C2FBE" w14:textId="77777777" w:rsidR="00AF5D8A" w:rsidRPr="00F43B4E" w:rsidRDefault="00AF5D8A" w:rsidP="00AF5D8A">
      <w:pPr>
        <w:spacing w:line="360" w:lineRule="auto"/>
        <w:jc w:val="both"/>
        <w:rPr>
          <w:rFonts w:ascii="Times New Roman" w:hAnsi="Times New Roman" w:cs="Times New Roman"/>
          <w:b/>
          <w:color w:val="000000" w:themeColor="text1"/>
        </w:rPr>
      </w:pPr>
    </w:p>
    <w:p w14:paraId="04C141E5" w14:textId="0509AFFB" w:rsidR="00F43B4E" w:rsidRDefault="00F43B4E" w:rsidP="00F43B4E">
      <w:pPr>
        <w:spacing w:line="360" w:lineRule="auto"/>
        <w:ind w:left="360"/>
        <w:jc w:val="both"/>
        <w:rPr>
          <w:rFonts w:ascii="Times New Roman" w:hAnsi="Times New Roman" w:cs="Times New Roman"/>
          <w:b/>
          <w:color w:val="000000" w:themeColor="text1"/>
        </w:rPr>
      </w:pPr>
    </w:p>
    <w:p w14:paraId="5FB0F617" w14:textId="22DDBC41" w:rsidR="00F43B4E" w:rsidRDefault="00F43B4E" w:rsidP="00F43B4E">
      <w:pPr>
        <w:spacing w:line="360" w:lineRule="auto"/>
        <w:ind w:left="360"/>
        <w:jc w:val="both"/>
        <w:rPr>
          <w:rFonts w:ascii="Times New Roman" w:hAnsi="Times New Roman" w:cs="Times New Roman"/>
          <w:b/>
          <w:color w:val="000000" w:themeColor="text1"/>
        </w:rPr>
      </w:pPr>
    </w:p>
    <w:p w14:paraId="2F8BD2AB" w14:textId="77777777" w:rsidR="00F43B4E" w:rsidRDefault="00F43B4E" w:rsidP="00F43B4E">
      <w:pPr>
        <w:spacing w:line="360" w:lineRule="auto"/>
        <w:ind w:left="360"/>
        <w:jc w:val="both"/>
        <w:rPr>
          <w:rFonts w:ascii="Times New Roman" w:hAnsi="Times New Roman" w:cs="Times New Roman"/>
          <w:b/>
          <w:color w:val="000000" w:themeColor="text1"/>
        </w:rPr>
      </w:pPr>
    </w:p>
    <w:p w14:paraId="5150F2E3" w14:textId="470E257F" w:rsidR="00AF5D8A" w:rsidRPr="00F43B4E" w:rsidRDefault="00AF5D8A" w:rsidP="00AF5D8A">
      <w:pPr>
        <w:numPr>
          <w:ilvl w:val="0"/>
          <w:numId w:val="6"/>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lastRenderedPageBreak/>
        <w:t>Buluşunuzda yer alan unsurları çizim üzerinde işaretleyiniz ve bir referans tablosu oluşturunuz.</w:t>
      </w:r>
    </w:p>
    <w:p w14:paraId="2982CE13" w14:textId="77777777" w:rsidR="00AF5D8A" w:rsidRPr="00F43B4E" w:rsidRDefault="00AF5D8A" w:rsidP="00AF5D8A">
      <w:pPr>
        <w:spacing w:line="360" w:lineRule="auto"/>
        <w:jc w:val="both"/>
        <w:rPr>
          <w:rFonts w:ascii="Times New Roman" w:hAnsi="Times New Roman" w:cs="Times New Roman"/>
          <w:b/>
          <w:color w:val="000000" w:themeColor="text1"/>
        </w:rPr>
      </w:pPr>
    </w:p>
    <w:p w14:paraId="1A28800D" w14:textId="77777777" w:rsidR="00AF5D8A" w:rsidRPr="00F43B4E" w:rsidRDefault="00AF5D8A" w:rsidP="00AF5D8A">
      <w:pPr>
        <w:numPr>
          <w:ilvl w:val="1"/>
          <w:numId w:val="6"/>
        </w:numPr>
        <w:spacing w:line="360" w:lineRule="auto"/>
        <w:jc w:val="both"/>
        <w:rPr>
          <w:rFonts w:ascii="Times New Roman" w:eastAsia="Times New Roman" w:hAnsi="Times New Roman" w:cs="Times New Roman"/>
          <w:b/>
          <w:color w:val="000000" w:themeColor="text1"/>
          <w:lang w:eastAsia="tr-TR"/>
        </w:rPr>
      </w:pPr>
      <w:r w:rsidRPr="00F43B4E">
        <w:rPr>
          <w:rFonts w:ascii="Times New Roman" w:eastAsia="Times New Roman" w:hAnsi="Times New Roman" w:cs="Times New Roman"/>
          <w:b/>
          <w:color w:val="000000" w:themeColor="text1"/>
          <w:lang w:eastAsia="tr-TR"/>
        </w:rPr>
        <w:t>Çizimler</w:t>
      </w:r>
    </w:p>
    <w:p w14:paraId="1EC541B3" w14:textId="1AB5C36F" w:rsidR="00AF5D8A" w:rsidRPr="00F43B4E" w:rsidRDefault="00AF5D8A" w:rsidP="00AF5D8A">
      <w:pPr>
        <w:spacing w:line="360" w:lineRule="auto"/>
        <w:jc w:val="center"/>
        <w:rPr>
          <w:rFonts w:ascii="Times New Roman" w:hAnsi="Times New Roman" w:cs="Times New Roman"/>
          <w:color w:val="000000" w:themeColor="text1"/>
        </w:rPr>
      </w:pPr>
      <w:r w:rsidRPr="00F43B4E">
        <w:rPr>
          <w:rFonts w:ascii="Times New Roman" w:hAnsi="Times New Roman" w:cs="Times New Roman"/>
          <w:noProof/>
          <w:color w:val="000000" w:themeColor="text1"/>
          <w:lang w:val="tr-TR" w:eastAsia="tr-TR"/>
        </w:rPr>
        <w:drawing>
          <wp:inline distT="0" distB="0" distL="0" distR="0" wp14:anchorId="11DEB046" wp14:editId="4C52ACA3">
            <wp:extent cx="2552700" cy="4200525"/>
            <wp:effectExtent l="0" t="4763"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2552700" cy="4200525"/>
                    </a:xfrm>
                    <a:prstGeom prst="rect">
                      <a:avLst/>
                    </a:prstGeom>
                    <a:noFill/>
                    <a:ln>
                      <a:noFill/>
                    </a:ln>
                  </pic:spPr>
                </pic:pic>
              </a:graphicData>
            </a:graphic>
          </wp:inline>
        </w:drawing>
      </w:r>
    </w:p>
    <w:p w14:paraId="107634BD" w14:textId="77777777" w:rsidR="00AF5D8A" w:rsidRPr="00F43B4E" w:rsidRDefault="00AF5D8A" w:rsidP="00AF5D8A">
      <w:pPr>
        <w:spacing w:line="360" w:lineRule="auto"/>
        <w:jc w:val="center"/>
        <w:rPr>
          <w:rFonts w:ascii="Times New Roman" w:eastAsia="Times New Roman" w:hAnsi="Times New Roman" w:cs="Times New Roman"/>
          <w:b/>
          <w:color w:val="000000" w:themeColor="text1"/>
          <w:lang w:eastAsia="tr-TR"/>
        </w:rPr>
      </w:pPr>
    </w:p>
    <w:p w14:paraId="21D1FFCB" w14:textId="77777777" w:rsidR="00AF5D8A" w:rsidRPr="00F43B4E" w:rsidRDefault="00AF5D8A" w:rsidP="00AF5D8A">
      <w:pPr>
        <w:numPr>
          <w:ilvl w:val="1"/>
          <w:numId w:val="6"/>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Referans Tablosu</w:t>
      </w:r>
    </w:p>
    <w:p w14:paraId="104ECD04" w14:textId="77777777"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eastAsia="Times New Roman" w:hAnsi="Times New Roman" w:cs="Times New Roman"/>
          <w:color w:val="000000" w:themeColor="text1"/>
          <w:lang w:eastAsia="tr-TR"/>
        </w:rPr>
        <w:t>Aşağıdaki örnek tabloda görüldüğü üzere, buluş için önemli olan tüm unsurlar isimlendirilmeli ve numaralandırılarak şekiller üzerinde gösterilmelidir. Belirlenen her bir unsur için referans numarası, unsur adı, buluş için önemi ve işlevi tablodaki ilgili kısımlara yazılmalıdır.</w:t>
      </w:r>
      <w:r w:rsidRPr="00F43B4E">
        <w:rPr>
          <w:rFonts w:ascii="Times New Roman" w:hAnsi="Times New Roman" w:cs="Times New Roman"/>
          <w:color w:val="000000" w:themeColor="text1"/>
        </w:rPr>
        <w:t xml:space="preserve"> (Tablonun yetersiz kalması durumunda lütfen tabloya satırlar ekleyerek genişletiniz.)</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2126"/>
        <w:gridCol w:w="784"/>
        <w:gridCol w:w="999"/>
        <w:gridCol w:w="1065"/>
        <w:gridCol w:w="3861"/>
      </w:tblGrid>
      <w:tr w:rsidR="00F43B4E" w:rsidRPr="00F43B4E" w14:paraId="4B2D7F6A" w14:textId="77777777" w:rsidTr="009B4F9A">
        <w:tc>
          <w:tcPr>
            <w:tcW w:w="885" w:type="dxa"/>
          </w:tcPr>
          <w:p w14:paraId="3A1BC3C2"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Unsur,</w:t>
            </w:r>
          </w:p>
          <w:p w14:paraId="5631B0E2"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No</w:t>
            </w:r>
          </w:p>
        </w:tc>
        <w:tc>
          <w:tcPr>
            <w:tcW w:w="2126" w:type="dxa"/>
          </w:tcPr>
          <w:p w14:paraId="4B5BABE9"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Unsur Adı</w:t>
            </w:r>
          </w:p>
        </w:tc>
        <w:tc>
          <w:tcPr>
            <w:tcW w:w="784" w:type="dxa"/>
          </w:tcPr>
          <w:p w14:paraId="16DEF35F"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Yeni</w:t>
            </w:r>
          </w:p>
        </w:tc>
        <w:tc>
          <w:tcPr>
            <w:tcW w:w="999" w:type="dxa"/>
          </w:tcPr>
          <w:p w14:paraId="022B424E"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Önceki</w:t>
            </w:r>
          </w:p>
          <w:p w14:paraId="509B660E"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Tekniğe Ait</w:t>
            </w:r>
          </w:p>
        </w:tc>
        <w:tc>
          <w:tcPr>
            <w:tcW w:w="1065" w:type="dxa"/>
          </w:tcPr>
          <w:p w14:paraId="74A6F802"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Buluşum için çok önemli</w:t>
            </w:r>
          </w:p>
        </w:tc>
        <w:tc>
          <w:tcPr>
            <w:tcW w:w="3861" w:type="dxa"/>
          </w:tcPr>
          <w:p w14:paraId="44855C2A" w14:textId="77777777" w:rsidR="00AF5D8A" w:rsidRPr="00F43B4E" w:rsidRDefault="00AF5D8A" w:rsidP="009B4F9A">
            <w:pPr>
              <w:rPr>
                <w:rFonts w:ascii="Times New Roman" w:eastAsia="Times New Roman" w:hAnsi="Times New Roman" w:cs="Times New Roman"/>
                <w:i/>
                <w:color w:val="000000" w:themeColor="text1"/>
                <w:sz w:val="22"/>
                <w:szCs w:val="22"/>
              </w:rPr>
            </w:pPr>
            <w:r w:rsidRPr="00F43B4E">
              <w:rPr>
                <w:rFonts w:ascii="Times New Roman" w:eastAsia="Times New Roman" w:hAnsi="Times New Roman" w:cs="Times New Roman"/>
                <w:color w:val="000000" w:themeColor="text1"/>
                <w:sz w:val="22"/>
                <w:szCs w:val="22"/>
              </w:rPr>
              <w:t>Unsurun işlevini ve bu işlevi gerçekleştirmesini sağlayan teknik özelliğini belirtiniz.</w:t>
            </w:r>
          </w:p>
        </w:tc>
      </w:tr>
      <w:tr w:rsidR="00F43B4E" w:rsidRPr="00F43B4E" w14:paraId="6F80619A" w14:textId="77777777" w:rsidTr="009B4F9A">
        <w:tc>
          <w:tcPr>
            <w:tcW w:w="885" w:type="dxa"/>
          </w:tcPr>
          <w:p w14:paraId="2B7DDC47"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T1, T2:</w:t>
            </w:r>
          </w:p>
        </w:tc>
        <w:tc>
          <w:tcPr>
            <w:tcW w:w="2126" w:type="dxa"/>
          </w:tcPr>
          <w:p w14:paraId="1678504F"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Ölçüm yolu taşıma merdaneleri</w:t>
            </w:r>
          </w:p>
        </w:tc>
        <w:bookmarkStart w:id="1" w:name="Onay35"/>
        <w:tc>
          <w:tcPr>
            <w:tcW w:w="784" w:type="dxa"/>
            <w:vAlign w:val="center"/>
          </w:tcPr>
          <w:p w14:paraId="20ADA93D"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bookmarkEnd w:id="1"/>
          </w:p>
        </w:tc>
        <w:tc>
          <w:tcPr>
            <w:tcW w:w="999" w:type="dxa"/>
            <w:vAlign w:val="center"/>
          </w:tcPr>
          <w:p w14:paraId="4142480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26D1F73B"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60065F3C"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 xml:space="preserve">Mektupların ölçüm yolunda hareketleri sağlanmaktadır. </w:t>
            </w:r>
          </w:p>
        </w:tc>
      </w:tr>
      <w:tr w:rsidR="00F43B4E" w:rsidRPr="00F43B4E" w14:paraId="5378FAF7" w14:textId="77777777" w:rsidTr="009B4F9A">
        <w:tc>
          <w:tcPr>
            <w:tcW w:w="885" w:type="dxa"/>
          </w:tcPr>
          <w:p w14:paraId="2B2D44DC"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R:</w:t>
            </w:r>
          </w:p>
        </w:tc>
        <w:tc>
          <w:tcPr>
            <w:tcW w:w="2126" w:type="dxa"/>
          </w:tcPr>
          <w:p w14:paraId="02B785C4"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Fren silindiri</w:t>
            </w:r>
          </w:p>
        </w:tc>
        <w:tc>
          <w:tcPr>
            <w:tcW w:w="784" w:type="dxa"/>
            <w:vAlign w:val="center"/>
          </w:tcPr>
          <w:p w14:paraId="55935B83"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112A89FC"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27FC476A"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144C7032"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Dinamonun kısa devre olması ile mektupların yavaşlatılmasına ve üst üste binme konumuna göre mektupların göreceli hareketlerine imkan tanımaktadır.</w:t>
            </w:r>
          </w:p>
        </w:tc>
      </w:tr>
      <w:tr w:rsidR="00F43B4E" w:rsidRPr="00F43B4E" w14:paraId="1F7505C3" w14:textId="77777777" w:rsidTr="009B4F9A">
        <w:tc>
          <w:tcPr>
            <w:tcW w:w="885" w:type="dxa"/>
          </w:tcPr>
          <w:p w14:paraId="6340B689"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Gp:</w:t>
            </w:r>
          </w:p>
        </w:tc>
        <w:tc>
          <w:tcPr>
            <w:tcW w:w="2126" w:type="dxa"/>
          </w:tcPr>
          <w:p w14:paraId="44A799AF"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Kılavuz plaka</w:t>
            </w:r>
          </w:p>
        </w:tc>
        <w:tc>
          <w:tcPr>
            <w:tcW w:w="784" w:type="dxa"/>
            <w:vAlign w:val="center"/>
          </w:tcPr>
          <w:p w14:paraId="6CBFA85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0FA9DC50"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0275A04A"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7592E556"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Bir mektubu ölçüm yolunun daha sonraki kısmına yönlendirmek için kullanılmaktadır.</w:t>
            </w:r>
          </w:p>
        </w:tc>
      </w:tr>
      <w:tr w:rsidR="00F43B4E" w:rsidRPr="00F43B4E" w14:paraId="2CBC1340" w14:textId="77777777" w:rsidTr="009B4F9A">
        <w:tc>
          <w:tcPr>
            <w:tcW w:w="885" w:type="dxa"/>
          </w:tcPr>
          <w:p w14:paraId="676ADB6F"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S:</w:t>
            </w:r>
          </w:p>
        </w:tc>
        <w:tc>
          <w:tcPr>
            <w:tcW w:w="2126" w:type="dxa"/>
          </w:tcPr>
          <w:p w14:paraId="09712A1D"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Sensör</w:t>
            </w:r>
          </w:p>
        </w:tc>
        <w:tc>
          <w:tcPr>
            <w:tcW w:w="784" w:type="dxa"/>
            <w:vAlign w:val="center"/>
          </w:tcPr>
          <w:p w14:paraId="55694684"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42C327B2"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53D6A729"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6CD7C561"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Yavaşlama etkisini tespit etmektedir. Bir mektubun taşınma hızının bir ölçüsü olarak üst üste binme durumunun bir göstergeye taşınmasını sağlar.</w:t>
            </w:r>
          </w:p>
        </w:tc>
      </w:tr>
      <w:tr w:rsidR="00F43B4E" w:rsidRPr="00F43B4E" w14:paraId="383DFF29" w14:textId="77777777" w:rsidTr="009B4F9A">
        <w:tc>
          <w:tcPr>
            <w:tcW w:w="885" w:type="dxa"/>
          </w:tcPr>
          <w:p w14:paraId="463B3F36"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D:</w:t>
            </w:r>
          </w:p>
        </w:tc>
        <w:tc>
          <w:tcPr>
            <w:tcW w:w="2126" w:type="dxa"/>
          </w:tcPr>
          <w:p w14:paraId="69F4E6F6"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Dinamo</w:t>
            </w:r>
          </w:p>
        </w:tc>
        <w:tc>
          <w:tcPr>
            <w:tcW w:w="784" w:type="dxa"/>
            <w:vAlign w:val="center"/>
          </w:tcPr>
          <w:p w14:paraId="734D5E3B"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7A24E8BA"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75012BF7"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4900A16F"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Fren silindirinin yavaşlatılmasını sağlamaktadır.</w:t>
            </w:r>
          </w:p>
        </w:tc>
      </w:tr>
      <w:tr w:rsidR="00F43B4E" w:rsidRPr="00F43B4E" w14:paraId="5ACF9DB3" w14:textId="77777777" w:rsidTr="009B4F9A">
        <w:tc>
          <w:tcPr>
            <w:tcW w:w="885" w:type="dxa"/>
          </w:tcPr>
          <w:p w14:paraId="3D728796"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lastRenderedPageBreak/>
              <w:t>d1:</w:t>
            </w:r>
          </w:p>
        </w:tc>
        <w:tc>
          <w:tcPr>
            <w:tcW w:w="2126" w:type="dxa"/>
          </w:tcPr>
          <w:p w14:paraId="6DC8481A"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T1 – R mesafesi</w:t>
            </w:r>
          </w:p>
        </w:tc>
        <w:tc>
          <w:tcPr>
            <w:tcW w:w="784" w:type="dxa"/>
            <w:vAlign w:val="center"/>
          </w:tcPr>
          <w:p w14:paraId="3782F9A5"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36AFED82"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16376168"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65A089B4"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İlk merdane ile Fren silindiri arasındaki mesafedir.</w:t>
            </w:r>
          </w:p>
        </w:tc>
      </w:tr>
      <w:tr w:rsidR="00F43B4E" w:rsidRPr="00F43B4E" w14:paraId="54EA2EC8" w14:textId="77777777" w:rsidTr="009B4F9A">
        <w:trPr>
          <w:trHeight w:val="271"/>
        </w:trPr>
        <w:tc>
          <w:tcPr>
            <w:tcW w:w="885" w:type="dxa"/>
          </w:tcPr>
          <w:p w14:paraId="69E1B7AA"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d2:</w:t>
            </w:r>
          </w:p>
        </w:tc>
        <w:tc>
          <w:tcPr>
            <w:tcW w:w="2126" w:type="dxa"/>
          </w:tcPr>
          <w:p w14:paraId="134FD438"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T1 – S mesafesi</w:t>
            </w:r>
          </w:p>
        </w:tc>
        <w:tc>
          <w:tcPr>
            <w:tcW w:w="784" w:type="dxa"/>
            <w:vAlign w:val="center"/>
          </w:tcPr>
          <w:p w14:paraId="788D2B8D"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5ACCBDCD"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7B9A4BCB"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695AA148"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İlk merdane ile Sensör arasındaki mesafedir.</w:t>
            </w:r>
          </w:p>
        </w:tc>
      </w:tr>
      <w:tr w:rsidR="00F43B4E" w:rsidRPr="00F43B4E" w14:paraId="496126F0" w14:textId="77777777" w:rsidTr="009B4F9A">
        <w:tc>
          <w:tcPr>
            <w:tcW w:w="885" w:type="dxa"/>
          </w:tcPr>
          <w:p w14:paraId="37119083"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F, F1, F2, F3:</w:t>
            </w:r>
          </w:p>
        </w:tc>
        <w:tc>
          <w:tcPr>
            <w:tcW w:w="2126" w:type="dxa"/>
          </w:tcPr>
          <w:p w14:paraId="37E1D3F9"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Algılama araçları - fotoseller</w:t>
            </w:r>
          </w:p>
        </w:tc>
        <w:tc>
          <w:tcPr>
            <w:tcW w:w="784" w:type="dxa"/>
            <w:vAlign w:val="center"/>
          </w:tcPr>
          <w:p w14:paraId="6D8DBDE3"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71BAA3C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65" w:type="dxa"/>
            <w:vAlign w:val="center"/>
          </w:tcPr>
          <w:p w14:paraId="2029DBF1"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3861" w:type="dxa"/>
          </w:tcPr>
          <w:p w14:paraId="00E76D85"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Ölçüm yoluna giren mektup yada üst üste binmiş mektupların saptanarak sürecin başlatılmasını sağlamaktadır. F2 mektup uzunluğunu belirlemek için ve F3 ise ölçüm sonrası uzunluğun belirlenmesinde kullanılmaktadır.</w:t>
            </w:r>
          </w:p>
        </w:tc>
      </w:tr>
    </w:tbl>
    <w:p w14:paraId="2F1F91B1" w14:textId="77777777" w:rsidR="00AF5D8A" w:rsidRPr="00F43B4E" w:rsidRDefault="00AF5D8A" w:rsidP="00AF5D8A">
      <w:pPr>
        <w:spacing w:after="120"/>
        <w:contextualSpacing/>
        <w:rPr>
          <w:rFonts w:ascii="Times New Roman" w:hAnsi="Times New Roman" w:cs="Times New Roman"/>
          <w:b/>
          <w:color w:val="000000" w:themeColor="text1"/>
        </w:rPr>
      </w:pPr>
      <w:r w:rsidRPr="00F43B4E">
        <w:rPr>
          <w:rFonts w:ascii="Times New Roman" w:hAnsi="Times New Roman" w:cs="Times New Roman"/>
          <w:b/>
          <w:color w:val="000000" w:themeColor="text1"/>
        </w:rPr>
        <w:t>Tablo 1</w:t>
      </w:r>
    </w:p>
    <w:p w14:paraId="692503B2" w14:textId="77777777" w:rsidR="00AF5D8A" w:rsidRPr="00F43B4E" w:rsidRDefault="00AF5D8A" w:rsidP="00AF5D8A">
      <w:pPr>
        <w:spacing w:after="120"/>
        <w:ind w:firstLine="426"/>
        <w:contextualSpacing/>
        <w:rPr>
          <w:rFonts w:ascii="Times New Roman" w:hAnsi="Times New Roman" w:cs="Times New Roman"/>
          <w:color w:val="000000" w:themeColor="text1"/>
        </w:rPr>
      </w:pPr>
    </w:p>
    <w:p w14:paraId="4C0BC00B" w14:textId="77777777" w:rsidR="00AF5D8A" w:rsidRPr="00F43B4E" w:rsidRDefault="00AF5D8A" w:rsidP="00AF5D8A">
      <w:pPr>
        <w:spacing w:after="120"/>
        <w:ind w:firstLine="426"/>
        <w:contextualSpacing/>
        <w:rPr>
          <w:rFonts w:ascii="Times New Roman" w:hAnsi="Times New Roman" w:cs="Times New Roman"/>
          <w:color w:val="000000" w:themeColor="text1"/>
        </w:rPr>
      </w:pPr>
    </w:p>
    <w:p w14:paraId="79D353EA" w14:textId="77777777" w:rsidR="00AF5D8A" w:rsidRPr="00F43B4E" w:rsidRDefault="00AF5D8A" w:rsidP="00AF5D8A">
      <w:pPr>
        <w:spacing w:line="360" w:lineRule="auto"/>
        <w:jc w:val="both"/>
        <w:rPr>
          <w:rFonts w:ascii="Times New Roman" w:hAnsi="Times New Roman" w:cs="Times New Roman"/>
          <w:color w:val="000000" w:themeColor="text1"/>
        </w:rPr>
      </w:pPr>
      <w:r w:rsidRPr="00F43B4E">
        <w:rPr>
          <w:rFonts w:ascii="Times New Roman" w:hAnsi="Times New Roman" w:cs="Times New Roman"/>
          <w:color w:val="000000" w:themeColor="text1"/>
        </w:rPr>
        <w:t>Buluşunuzu oluşturan ya da buluşunuzun oluşturulması için gerekli üretim yönteminde kullanılan işlem adımlarını sıralayınız. Aşağıdaki tabloyu, Ek-2’de yer alan tabloyu örnek alarak, söz konusu işlem adımlarını ve bunların hangi unsurla ilişkili olarak gerçekleştirildiğini belirterek doldurunuz. (Tablonun yetersiz kalması durumunda lütfen tabloya satırlar ekleyerek genişletiniz.)</w:t>
      </w: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3"/>
        <w:gridCol w:w="784"/>
        <w:gridCol w:w="999"/>
        <w:gridCol w:w="1072"/>
        <w:gridCol w:w="2673"/>
      </w:tblGrid>
      <w:tr w:rsidR="00F43B4E" w:rsidRPr="00F43B4E" w14:paraId="5F2D012A" w14:textId="77777777" w:rsidTr="009B4F9A">
        <w:tc>
          <w:tcPr>
            <w:tcW w:w="4003" w:type="dxa"/>
          </w:tcPr>
          <w:p w14:paraId="3B4723C1" w14:textId="77777777" w:rsidR="00AF5D8A" w:rsidRPr="00F43B4E" w:rsidRDefault="00AF5D8A" w:rsidP="009B4F9A">
            <w:pPr>
              <w:rPr>
                <w:rFonts w:ascii="Times New Roman" w:eastAsia="Times New Roman" w:hAnsi="Times New Roman" w:cs="Times New Roman"/>
                <w:b/>
                <w:color w:val="000000" w:themeColor="text1"/>
                <w:sz w:val="22"/>
                <w:szCs w:val="22"/>
              </w:rPr>
            </w:pPr>
            <w:r w:rsidRPr="00F43B4E">
              <w:rPr>
                <w:rFonts w:ascii="Times New Roman" w:eastAsia="Times New Roman" w:hAnsi="Times New Roman" w:cs="Times New Roman"/>
                <w:b/>
                <w:color w:val="000000" w:themeColor="text1"/>
                <w:sz w:val="22"/>
                <w:szCs w:val="22"/>
              </w:rPr>
              <w:t>Yöntem Adımları</w:t>
            </w:r>
          </w:p>
        </w:tc>
        <w:tc>
          <w:tcPr>
            <w:tcW w:w="784" w:type="dxa"/>
          </w:tcPr>
          <w:p w14:paraId="333384BF"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Yeni</w:t>
            </w:r>
          </w:p>
        </w:tc>
        <w:tc>
          <w:tcPr>
            <w:tcW w:w="999" w:type="dxa"/>
          </w:tcPr>
          <w:p w14:paraId="5A7860DC"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Önceki</w:t>
            </w:r>
          </w:p>
          <w:p w14:paraId="5728D114"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Tekniğe Ait</w:t>
            </w:r>
          </w:p>
        </w:tc>
        <w:tc>
          <w:tcPr>
            <w:tcW w:w="1072" w:type="dxa"/>
          </w:tcPr>
          <w:p w14:paraId="53E9E174"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Buluşum için çok önemli</w:t>
            </w:r>
          </w:p>
        </w:tc>
        <w:tc>
          <w:tcPr>
            <w:tcW w:w="2673" w:type="dxa"/>
          </w:tcPr>
          <w:p w14:paraId="4E7AFC47" w14:textId="77777777" w:rsidR="00AF5D8A" w:rsidRPr="00F43B4E" w:rsidRDefault="00AF5D8A" w:rsidP="009B4F9A">
            <w:pPr>
              <w:rPr>
                <w:rFonts w:ascii="Times New Roman" w:eastAsia="Times New Roman" w:hAnsi="Times New Roman" w:cs="Times New Roman"/>
                <w:i/>
                <w:color w:val="000000" w:themeColor="text1"/>
                <w:sz w:val="22"/>
                <w:szCs w:val="22"/>
              </w:rPr>
            </w:pPr>
            <w:r w:rsidRPr="00F43B4E">
              <w:rPr>
                <w:rFonts w:ascii="Times New Roman" w:eastAsia="Times New Roman" w:hAnsi="Times New Roman" w:cs="Times New Roman"/>
                <w:color w:val="000000" w:themeColor="text1"/>
                <w:sz w:val="22"/>
                <w:szCs w:val="22"/>
              </w:rPr>
              <w:t>İşlem adımında etkin görev alan unsurlar</w:t>
            </w:r>
          </w:p>
        </w:tc>
      </w:tr>
      <w:tr w:rsidR="00F43B4E" w:rsidRPr="00F43B4E" w14:paraId="21425B7B" w14:textId="77777777" w:rsidTr="009B4F9A">
        <w:tc>
          <w:tcPr>
            <w:tcW w:w="4003" w:type="dxa"/>
          </w:tcPr>
          <w:p w14:paraId="5C928C23"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A. Üst üste binen nesnelerin algılanmasına yönelik ölçüm, algılama araçları tarafından bir nesnenin varlığının saptandığı anda başlatılır.</w:t>
            </w:r>
          </w:p>
        </w:tc>
        <w:tc>
          <w:tcPr>
            <w:tcW w:w="784" w:type="dxa"/>
            <w:vAlign w:val="center"/>
          </w:tcPr>
          <w:p w14:paraId="7D16F96C"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val="0"/>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756B94D9"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72" w:type="dxa"/>
            <w:vAlign w:val="center"/>
          </w:tcPr>
          <w:p w14:paraId="3B3A495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2673" w:type="dxa"/>
          </w:tcPr>
          <w:p w14:paraId="461C2F80"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 xml:space="preserve">Algılama araçları – </w:t>
            </w:r>
          </w:p>
          <w:p w14:paraId="42571160"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fotoseller (F)</w:t>
            </w:r>
          </w:p>
        </w:tc>
      </w:tr>
      <w:tr w:rsidR="00F43B4E" w:rsidRPr="00F43B4E" w14:paraId="47E06DC5" w14:textId="77777777" w:rsidTr="009B4F9A">
        <w:tc>
          <w:tcPr>
            <w:tcW w:w="4003" w:type="dxa"/>
          </w:tcPr>
          <w:p w14:paraId="09BC3BBA"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B. Fren silindiri mevcudiyet sinyalinin başlangıcı ile sonu arasında önceden belirlenmiş bir zaman aralığında ve önceden belirlenmiş bir biçimde yavaşlatılır.</w:t>
            </w:r>
          </w:p>
        </w:tc>
        <w:tc>
          <w:tcPr>
            <w:tcW w:w="784" w:type="dxa"/>
            <w:vAlign w:val="center"/>
          </w:tcPr>
          <w:p w14:paraId="154C115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2241BDA7"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72" w:type="dxa"/>
            <w:vAlign w:val="center"/>
          </w:tcPr>
          <w:p w14:paraId="4F1565FE"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2673" w:type="dxa"/>
          </w:tcPr>
          <w:p w14:paraId="02F68F34"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Fren silindiri (R), Dinamo (D)</w:t>
            </w:r>
          </w:p>
        </w:tc>
      </w:tr>
      <w:tr w:rsidR="00F43B4E" w:rsidRPr="00F43B4E" w14:paraId="39AEB94B" w14:textId="77777777" w:rsidTr="009B4F9A">
        <w:tc>
          <w:tcPr>
            <w:tcW w:w="4003" w:type="dxa"/>
          </w:tcPr>
          <w:p w14:paraId="07DFFB09"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C. Geçiş hızı sensörünün yardımıyla, fren silindirinin yavaşlaması sırasında geçiş hızının ne kadar düştüğü belirlenir.</w:t>
            </w:r>
          </w:p>
        </w:tc>
        <w:tc>
          <w:tcPr>
            <w:tcW w:w="784" w:type="dxa"/>
            <w:vAlign w:val="center"/>
          </w:tcPr>
          <w:p w14:paraId="36AE31EE"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53BE5100"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72" w:type="dxa"/>
            <w:vAlign w:val="center"/>
          </w:tcPr>
          <w:p w14:paraId="47364929"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2673" w:type="dxa"/>
          </w:tcPr>
          <w:p w14:paraId="08A193C6"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Sensör (S)</w:t>
            </w:r>
          </w:p>
        </w:tc>
      </w:tr>
      <w:tr w:rsidR="00F43B4E" w:rsidRPr="00F43B4E" w14:paraId="268A2DC7" w14:textId="77777777" w:rsidTr="009B4F9A">
        <w:tc>
          <w:tcPr>
            <w:tcW w:w="4003" w:type="dxa"/>
          </w:tcPr>
          <w:p w14:paraId="7F074C15"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D. Bu miktar önceden belirlenmiş bir eşik değeri ile karşılaştırılır.</w:t>
            </w:r>
          </w:p>
        </w:tc>
        <w:tc>
          <w:tcPr>
            <w:tcW w:w="784" w:type="dxa"/>
            <w:vAlign w:val="center"/>
          </w:tcPr>
          <w:p w14:paraId="55FEB9AA"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2825884D"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72" w:type="dxa"/>
            <w:vAlign w:val="center"/>
          </w:tcPr>
          <w:p w14:paraId="42EAA7C5"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2673" w:type="dxa"/>
          </w:tcPr>
          <w:p w14:paraId="3F331A71"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Sensör (S)</w:t>
            </w:r>
          </w:p>
        </w:tc>
      </w:tr>
      <w:tr w:rsidR="00F43B4E" w:rsidRPr="00F43B4E" w14:paraId="6470AD7B" w14:textId="77777777" w:rsidTr="009B4F9A">
        <w:trPr>
          <w:trHeight w:val="271"/>
        </w:trPr>
        <w:tc>
          <w:tcPr>
            <w:tcW w:w="4003" w:type="dxa"/>
          </w:tcPr>
          <w:p w14:paraId="1E0B0522" w14:textId="77777777" w:rsidR="00AF5D8A" w:rsidRPr="00F43B4E" w:rsidRDefault="00AF5D8A" w:rsidP="009B4F9A">
            <w:pPr>
              <w:jc w:val="both"/>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E. Miktarın eşik değerinden yüksek olması durumunda, bir dizi üst üste binen nesnenin mevcut olduğu varsayılır ve bir üst üste binme sinyali üretilir ve miktarın eşik değerinden düşük veya bu değere eşit olması durumunda ise, bir dizi üst üste binen nesnenin mevcut olmadığı varsayılır ve herhangi bir üst üste binme sinyali üretilmez.</w:t>
            </w:r>
          </w:p>
        </w:tc>
        <w:tc>
          <w:tcPr>
            <w:tcW w:w="784" w:type="dxa"/>
            <w:vAlign w:val="center"/>
          </w:tcPr>
          <w:p w14:paraId="27D0BB06"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999" w:type="dxa"/>
            <w:vAlign w:val="center"/>
          </w:tcPr>
          <w:p w14:paraId="0DA3AE93"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Onay35"/>
                  <w:enabled/>
                  <w:calcOnExit w:val="0"/>
                  <w:checkBox>
                    <w:sizeAuto/>
                    <w:default w:val="0"/>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1072" w:type="dxa"/>
            <w:vAlign w:val="center"/>
          </w:tcPr>
          <w:p w14:paraId="5B6CE543" w14:textId="77777777" w:rsidR="00AF5D8A" w:rsidRPr="00F43B4E" w:rsidRDefault="00AF5D8A" w:rsidP="009B4F9A">
            <w:pPr>
              <w:jc w:val="cente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fldChar w:fldCharType="begin">
                <w:ffData>
                  <w:name w:val=""/>
                  <w:enabled/>
                  <w:calcOnExit w:val="0"/>
                  <w:checkBox>
                    <w:sizeAuto/>
                    <w:default w:val="1"/>
                  </w:checkBox>
                </w:ffData>
              </w:fldChar>
            </w:r>
            <w:r w:rsidRPr="00F43B4E">
              <w:rPr>
                <w:rFonts w:ascii="Times New Roman" w:eastAsia="Times New Roman" w:hAnsi="Times New Roman" w:cs="Times New Roman"/>
                <w:color w:val="000000" w:themeColor="text1"/>
                <w:sz w:val="22"/>
                <w:szCs w:val="22"/>
              </w:rPr>
              <w:instrText xml:space="preserve"> FORMCHECKBOX </w:instrText>
            </w:r>
            <w:r w:rsidR="009B4F9A" w:rsidRPr="00F43B4E">
              <w:rPr>
                <w:rFonts w:ascii="Times New Roman" w:eastAsia="Times New Roman" w:hAnsi="Times New Roman" w:cs="Times New Roman"/>
                <w:color w:val="000000" w:themeColor="text1"/>
                <w:sz w:val="22"/>
                <w:szCs w:val="22"/>
              </w:rPr>
            </w:r>
            <w:r w:rsidR="009B4F9A" w:rsidRPr="00F43B4E">
              <w:rPr>
                <w:rFonts w:ascii="Times New Roman" w:eastAsia="Times New Roman" w:hAnsi="Times New Roman" w:cs="Times New Roman"/>
                <w:color w:val="000000" w:themeColor="text1"/>
                <w:sz w:val="22"/>
                <w:szCs w:val="22"/>
              </w:rPr>
              <w:fldChar w:fldCharType="separate"/>
            </w:r>
            <w:r w:rsidRPr="00F43B4E">
              <w:rPr>
                <w:rFonts w:ascii="Times New Roman" w:eastAsia="Times New Roman" w:hAnsi="Times New Roman" w:cs="Times New Roman"/>
                <w:color w:val="000000" w:themeColor="text1"/>
                <w:sz w:val="22"/>
                <w:szCs w:val="22"/>
              </w:rPr>
              <w:fldChar w:fldCharType="end"/>
            </w:r>
          </w:p>
        </w:tc>
        <w:tc>
          <w:tcPr>
            <w:tcW w:w="2673" w:type="dxa"/>
          </w:tcPr>
          <w:p w14:paraId="7BA42D74" w14:textId="77777777" w:rsidR="00AF5D8A" w:rsidRPr="00F43B4E" w:rsidRDefault="00AF5D8A" w:rsidP="009B4F9A">
            <w:pPr>
              <w:rPr>
                <w:rFonts w:ascii="Times New Roman" w:eastAsia="Times New Roman" w:hAnsi="Times New Roman" w:cs="Times New Roman"/>
                <w:color w:val="000000" w:themeColor="text1"/>
                <w:sz w:val="22"/>
                <w:szCs w:val="22"/>
              </w:rPr>
            </w:pPr>
            <w:r w:rsidRPr="00F43B4E">
              <w:rPr>
                <w:rFonts w:ascii="Times New Roman" w:eastAsia="Times New Roman" w:hAnsi="Times New Roman" w:cs="Times New Roman"/>
                <w:color w:val="000000" w:themeColor="text1"/>
                <w:sz w:val="22"/>
                <w:szCs w:val="22"/>
              </w:rPr>
              <w:t>Sensör (S)</w:t>
            </w:r>
          </w:p>
        </w:tc>
      </w:tr>
    </w:tbl>
    <w:p w14:paraId="51BC28B7" w14:textId="77777777" w:rsidR="00AF5D8A" w:rsidRPr="00F43B4E" w:rsidRDefault="00AF5D8A" w:rsidP="00AF5D8A">
      <w:pPr>
        <w:spacing w:after="120"/>
        <w:contextualSpacing/>
        <w:rPr>
          <w:rFonts w:ascii="Times New Roman" w:hAnsi="Times New Roman" w:cs="Times New Roman"/>
          <w:b/>
          <w:color w:val="000000" w:themeColor="text1"/>
        </w:rPr>
      </w:pPr>
      <w:r w:rsidRPr="00F43B4E">
        <w:rPr>
          <w:rFonts w:ascii="Times New Roman" w:hAnsi="Times New Roman" w:cs="Times New Roman"/>
          <w:b/>
          <w:color w:val="000000" w:themeColor="text1"/>
        </w:rPr>
        <w:t>Tablo 2</w:t>
      </w:r>
    </w:p>
    <w:p w14:paraId="3A72D6F0" w14:textId="77777777" w:rsidR="00AF5D8A" w:rsidRPr="00F43B4E" w:rsidRDefault="00AF5D8A" w:rsidP="00AF5D8A">
      <w:pPr>
        <w:spacing w:after="120"/>
        <w:ind w:firstLine="426"/>
        <w:contextualSpacing/>
        <w:rPr>
          <w:rFonts w:ascii="Times New Roman" w:hAnsi="Times New Roman" w:cs="Times New Roman"/>
          <w:color w:val="000000" w:themeColor="text1"/>
        </w:rPr>
      </w:pPr>
    </w:p>
    <w:p w14:paraId="4B25C860" w14:textId="77777777" w:rsidR="00AF5D8A" w:rsidRPr="00F43B4E" w:rsidRDefault="00AF5D8A" w:rsidP="00AF5D8A">
      <w:pPr>
        <w:spacing w:after="120"/>
        <w:ind w:firstLine="426"/>
        <w:contextualSpacing/>
        <w:rPr>
          <w:rFonts w:ascii="Times New Roman" w:hAnsi="Times New Roman" w:cs="Times New Roman"/>
          <w:color w:val="000000" w:themeColor="text1"/>
        </w:rPr>
      </w:pPr>
    </w:p>
    <w:p w14:paraId="5F1E7EC6" w14:textId="77777777" w:rsidR="00F43B4E" w:rsidRPr="00F43B4E" w:rsidRDefault="00F43B4E" w:rsidP="00AF5D8A">
      <w:pPr>
        <w:spacing w:after="120"/>
        <w:ind w:firstLine="426"/>
        <w:contextualSpacing/>
        <w:rPr>
          <w:rFonts w:ascii="Times New Roman" w:hAnsi="Times New Roman" w:cs="Times New Roman"/>
          <w:color w:val="000000" w:themeColor="text1"/>
        </w:rPr>
      </w:pPr>
    </w:p>
    <w:p w14:paraId="1B839AF3" w14:textId="77777777" w:rsidR="00AF5D8A" w:rsidRPr="00F43B4E" w:rsidRDefault="00AF5D8A" w:rsidP="00AF5D8A">
      <w:pPr>
        <w:spacing w:after="120"/>
        <w:ind w:firstLine="426"/>
        <w:contextualSpacing/>
        <w:rPr>
          <w:rFonts w:ascii="Times New Roman" w:hAnsi="Times New Roman" w:cs="Times New Roman"/>
          <w:color w:val="000000" w:themeColor="text1"/>
        </w:rPr>
      </w:pPr>
    </w:p>
    <w:p w14:paraId="62AC8296" w14:textId="77777777" w:rsidR="00AF5D8A" w:rsidRPr="00F43B4E" w:rsidRDefault="00AF5D8A" w:rsidP="00AF5D8A">
      <w:pPr>
        <w:numPr>
          <w:ilvl w:val="0"/>
          <w:numId w:val="6"/>
        </w:numPr>
        <w:spacing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 xml:space="preserve">Buluşun unsurlarına atıfta bulunarak çalışma mantığını ya da prensibini özetleyeniz. </w:t>
      </w:r>
    </w:p>
    <w:p w14:paraId="0F1AA6B0" w14:textId="77777777" w:rsidR="00AF5D8A" w:rsidRPr="00F43B4E" w:rsidRDefault="00AF5D8A" w:rsidP="00AF5D8A">
      <w:pPr>
        <w:spacing w:line="360" w:lineRule="auto"/>
        <w:jc w:val="both"/>
        <w:rPr>
          <w:rFonts w:ascii="Times New Roman" w:eastAsia="Times New Roman" w:hAnsi="Times New Roman" w:cs="Times New Roman"/>
          <w:b/>
          <w:color w:val="000000" w:themeColor="text1"/>
          <w:sz w:val="22"/>
          <w:szCs w:val="22"/>
          <w:lang w:eastAsia="tr-TR"/>
        </w:rPr>
      </w:pPr>
      <w:r w:rsidRPr="00F43B4E">
        <w:rPr>
          <w:rFonts w:ascii="Times New Roman" w:eastAsia="Times New Roman" w:hAnsi="Times New Roman" w:cs="Times New Roman"/>
          <w:b/>
          <w:color w:val="000000" w:themeColor="text1"/>
          <w:sz w:val="22"/>
          <w:szCs w:val="22"/>
          <w:lang w:eastAsia="tr-TR"/>
        </w:rPr>
        <w:lastRenderedPageBreak/>
        <w:t>(Tabloda belirtilen tüm unsurlara atıfta bulunulması gerekmektedir. Anlatımda belirlenen unsur adları ve referans numaralarını kullanmaya özen gösteriniz</w:t>
      </w:r>
      <w:proofErr w:type="gramStart"/>
      <w:r w:rsidRPr="00F43B4E">
        <w:rPr>
          <w:rFonts w:ascii="Times New Roman" w:eastAsia="Times New Roman" w:hAnsi="Times New Roman" w:cs="Times New Roman"/>
          <w:b/>
          <w:color w:val="000000" w:themeColor="text1"/>
          <w:sz w:val="22"/>
          <w:szCs w:val="22"/>
          <w:lang w:eastAsia="tr-TR"/>
        </w:rPr>
        <w:t>. )</w:t>
      </w:r>
      <w:proofErr w:type="gramEnd"/>
    </w:p>
    <w:p w14:paraId="0C795A86" w14:textId="77777777" w:rsidR="00AF5D8A" w:rsidRPr="00F43B4E" w:rsidRDefault="00AF5D8A" w:rsidP="00AF5D8A">
      <w:pPr>
        <w:spacing w:line="360" w:lineRule="auto"/>
        <w:jc w:val="both"/>
        <w:rPr>
          <w:rFonts w:ascii="Times New Roman" w:hAnsi="Times New Roman" w:cs="Times New Roman"/>
          <w:i/>
          <w:color w:val="000000" w:themeColor="text1"/>
        </w:rPr>
      </w:pPr>
      <w:r w:rsidRPr="00F43B4E">
        <w:rPr>
          <w:rFonts w:ascii="Times New Roman" w:hAnsi="Times New Roman" w:cs="Times New Roman"/>
          <w:i/>
          <w:color w:val="000000" w:themeColor="text1"/>
        </w:rPr>
        <w:t xml:space="preserve">Buluşu tanımlayan şekil’de, asıl ölçüm yolu taşıma merdaneleri </w:t>
      </w:r>
      <w:r w:rsidRPr="00F43B4E">
        <w:rPr>
          <w:rFonts w:ascii="Times New Roman" w:hAnsi="Times New Roman" w:cs="Times New Roman"/>
          <w:b/>
          <w:i/>
          <w:color w:val="000000" w:themeColor="text1"/>
        </w:rPr>
        <w:t>(T1)</w:t>
      </w:r>
      <w:r w:rsidRPr="00F43B4E">
        <w:rPr>
          <w:rFonts w:ascii="Times New Roman" w:hAnsi="Times New Roman" w:cs="Times New Roman"/>
          <w:i/>
          <w:color w:val="000000" w:themeColor="text1"/>
        </w:rPr>
        <w:t xml:space="preserve"> ve </w:t>
      </w:r>
      <w:r w:rsidRPr="00F43B4E">
        <w:rPr>
          <w:rFonts w:ascii="Times New Roman" w:hAnsi="Times New Roman" w:cs="Times New Roman"/>
          <w:b/>
          <w:i/>
          <w:color w:val="000000" w:themeColor="text1"/>
        </w:rPr>
        <w:t>(T2)</w:t>
      </w:r>
      <w:r w:rsidRPr="00F43B4E">
        <w:rPr>
          <w:rFonts w:ascii="Times New Roman" w:hAnsi="Times New Roman" w:cs="Times New Roman"/>
          <w:i/>
          <w:color w:val="000000" w:themeColor="text1"/>
        </w:rPr>
        <w:t xml:space="preserve"> ile tanımlanmaktadır. </w:t>
      </w:r>
      <w:r w:rsidRPr="00F43B4E">
        <w:rPr>
          <w:rFonts w:ascii="Times New Roman" w:hAnsi="Times New Roman" w:cs="Times New Roman"/>
          <w:i/>
          <w:color w:val="000000" w:themeColor="text1"/>
          <w:lang w:val="fr-FR"/>
        </w:rPr>
        <w:t xml:space="preserve">Merdaneler </w:t>
      </w:r>
      <w:r w:rsidRPr="00F43B4E">
        <w:rPr>
          <w:rFonts w:ascii="Times New Roman" w:hAnsi="Times New Roman" w:cs="Times New Roman"/>
          <w:b/>
          <w:i/>
          <w:color w:val="000000" w:themeColor="text1"/>
          <w:lang w:val="fr-FR"/>
        </w:rPr>
        <w:t>(T1 ve T2)</w:t>
      </w:r>
      <w:r w:rsidRPr="00F43B4E">
        <w:rPr>
          <w:rFonts w:ascii="Times New Roman" w:hAnsi="Times New Roman" w:cs="Times New Roman"/>
          <w:i/>
          <w:color w:val="000000" w:themeColor="text1"/>
          <w:lang w:val="fr-FR"/>
        </w:rPr>
        <w:t xml:space="preserve"> arasındaki mesafe en azından en uzun mektubun uzunluğuna eşittir. Kılavuz plaka </w:t>
      </w:r>
      <w:r w:rsidRPr="00F43B4E">
        <w:rPr>
          <w:rFonts w:ascii="Times New Roman" w:hAnsi="Times New Roman" w:cs="Times New Roman"/>
          <w:b/>
          <w:i/>
          <w:color w:val="000000" w:themeColor="text1"/>
          <w:lang w:val="fr-FR"/>
        </w:rPr>
        <w:t>(Gp)</w:t>
      </w:r>
      <w:r w:rsidRPr="00F43B4E">
        <w:rPr>
          <w:rFonts w:ascii="Times New Roman" w:hAnsi="Times New Roman" w:cs="Times New Roman"/>
          <w:i/>
          <w:color w:val="000000" w:themeColor="text1"/>
          <w:lang w:val="fr-FR"/>
        </w:rPr>
        <w:t xml:space="preserve"> bir mektubu ölçüm yolunun daha sonraki kısmına yönlendirmektedir. Burada taşıma yönünde ölçüldüğü şekliyle </w:t>
      </w:r>
      <w:r w:rsidRPr="00F43B4E">
        <w:rPr>
          <w:rFonts w:ascii="Times New Roman" w:hAnsi="Times New Roman" w:cs="Times New Roman"/>
          <w:b/>
          <w:i/>
          <w:color w:val="000000" w:themeColor="text1"/>
          <w:lang w:val="fr-FR"/>
        </w:rPr>
        <w:t>(T1)</w:t>
      </w:r>
      <w:r w:rsidRPr="00F43B4E">
        <w:rPr>
          <w:rFonts w:ascii="Times New Roman" w:hAnsi="Times New Roman" w:cs="Times New Roman"/>
          <w:i/>
          <w:color w:val="000000" w:themeColor="text1"/>
          <w:lang w:val="fr-FR"/>
        </w:rPr>
        <w:t xml:space="preserve">’den bir </w:t>
      </w:r>
      <w:r w:rsidRPr="00F43B4E">
        <w:rPr>
          <w:rFonts w:ascii="Times New Roman" w:hAnsi="Times New Roman" w:cs="Times New Roman"/>
          <w:b/>
          <w:i/>
          <w:color w:val="000000" w:themeColor="text1"/>
          <w:lang w:val="fr-FR"/>
        </w:rPr>
        <w:t>(d1)</w:t>
      </w:r>
      <w:r w:rsidRPr="00F43B4E">
        <w:rPr>
          <w:rFonts w:ascii="Times New Roman" w:hAnsi="Times New Roman" w:cs="Times New Roman"/>
          <w:i/>
          <w:color w:val="000000" w:themeColor="text1"/>
          <w:lang w:val="fr-FR"/>
        </w:rPr>
        <w:t xml:space="preserve"> mesafesi ötede, sürtünme malzemesi ile kaplanmış bir fren silindiri </w:t>
      </w:r>
      <w:r w:rsidRPr="00F43B4E">
        <w:rPr>
          <w:rFonts w:ascii="Times New Roman" w:hAnsi="Times New Roman" w:cs="Times New Roman"/>
          <w:b/>
          <w:i/>
          <w:color w:val="000000" w:themeColor="text1"/>
          <w:lang w:val="fr-FR"/>
        </w:rPr>
        <w:t>(R)</w:t>
      </w:r>
      <w:r w:rsidRPr="00F43B4E">
        <w:rPr>
          <w:rFonts w:ascii="Times New Roman" w:hAnsi="Times New Roman" w:cs="Times New Roman"/>
          <w:i/>
          <w:color w:val="000000" w:themeColor="text1"/>
          <w:lang w:val="fr-FR"/>
        </w:rPr>
        <w:t xml:space="preserve"> yer almaktadır. Fren silindiri </w:t>
      </w:r>
      <w:r w:rsidRPr="00F43B4E">
        <w:rPr>
          <w:rFonts w:ascii="Times New Roman" w:hAnsi="Times New Roman" w:cs="Times New Roman"/>
          <w:b/>
          <w:i/>
          <w:color w:val="000000" w:themeColor="text1"/>
          <w:lang w:val="fr-FR"/>
        </w:rPr>
        <w:t>(R)</w:t>
      </w:r>
      <w:r w:rsidRPr="00F43B4E">
        <w:rPr>
          <w:rFonts w:ascii="Times New Roman" w:hAnsi="Times New Roman" w:cs="Times New Roman"/>
          <w:i/>
          <w:color w:val="000000" w:themeColor="text1"/>
          <w:lang w:val="fr-FR"/>
        </w:rPr>
        <w:t xml:space="preserve"> dinamo olarak çalıştırılan bir elektrik motoruna </w:t>
      </w:r>
      <w:r w:rsidRPr="00F43B4E">
        <w:rPr>
          <w:rFonts w:ascii="Times New Roman" w:hAnsi="Times New Roman" w:cs="Times New Roman"/>
          <w:b/>
          <w:i/>
          <w:color w:val="000000" w:themeColor="text1"/>
          <w:lang w:val="fr-FR"/>
        </w:rPr>
        <w:t>(D)</w:t>
      </w:r>
      <w:r w:rsidRPr="00F43B4E">
        <w:rPr>
          <w:rFonts w:ascii="Times New Roman" w:hAnsi="Times New Roman" w:cs="Times New Roman"/>
          <w:i/>
          <w:color w:val="000000" w:themeColor="text1"/>
          <w:lang w:val="fr-FR"/>
        </w:rPr>
        <w:t xml:space="preserve"> bağlıdır ve bağlantı, örneğin bir kayış vasıtasıyla (şekildeki yapılanmada olduğu gibi, silindir ve dinamo için ortak bir mil temin edilerek) gerçekleştirilmektedir. Kontrol aracının (çizimde gösterilmemiştir) komutası ile, dinamo </w:t>
      </w:r>
      <w:r w:rsidRPr="00F43B4E">
        <w:rPr>
          <w:rFonts w:ascii="Times New Roman" w:hAnsi="Times New Roman" w:cs="Times New Roman"/>
          <w:b/>
          <w:i/>
          <w:color w:val="000000" w:themeColor="text1"/>
          <w:lang w:val="fr-FR"/>
        </w:rPr>
        <w:t>(D)</w:t>
      </w:r>
      <w:r w:rsidRPr="00F43B4E">
        <w:rPr>
          <w:rFonts w:ascii="Times New Roman" w:hAnsi="Times New Roman" w:cs="Times New Roman"/>
          <w:i/>
          <w:color w:val="000000" w:themeColor="text1"/>
          <w:lang w:val="fr-FR"/>
        </w:rPr>
        <w:t xml:space="preserve"> birkaç milisaniyelik bir süre boyunca istenildiği zaman kısa devreye uğratılabilmektedir. Kısa devre fren silindirinin </w:t>
      </w:r>
      <w:r w:rsidRPr="00F43B4E">
        <w:rPr>
          <w:rFonts w:ascii="Times New Roman" w:hAnsi="Times New Roman" w:cs="Times New Roman"/>
          <w:b/>
          <w:i/>
          <w:color w:val="000000" w:themeColor="text1"/>
          <w:lang w:val="fr-FR"/>
        </w:rPr>
        <w:t>(R)</w:t>
      </w:r>
      <w:r w:rsidRPr="00F43B4E">
        <w:rPr>
          <w:rFonts w:ascii="Times New Roman" w:hAnsi="Times New Roman" w:cs="Times New Roman"/>
          <w:i/>
          <w:color w:val="000000" w:themeColor="text1"/>
          <w:lang w:val="fr-FR"/>
        </w:rPr>
        <w:t xml:space="preserve"> yavaşlamasına ve dolayısıyla herhangi bir üst üste binmenin söz konusu olması durumunda bir dizi üst üste binmiş mektup içerisindeki mektupların göreceli hareket yapmasına veya ölçüm yolunda sadece bir mektup bulunması durumunda tek bir mektubun yavaşlatılmasına yol açmaktadır. Yavaşlamanın etkisi bir sensör </w:t>
      </w:r>
      <w:r w:rsidRPr="00F43B4E">
        <w:rPr>
          <w:rFonts w:ascii="Times New Roman" w:hAnsi="Times New Roman" w:cs="Times New Roman"/>
          <w:b/>
          <w:i/>
          <w:color w:val="000000" w:themeColor="text1"/>
          <w:lang w:val="fr-FR"/>
        </w:rPr>
        <w:t>(S)</w:t>
      </w:r>
      <w:r w:rsidRPr="00F43B4E">
        <w:rPr>
          <w:rFonts w:ascii="Times New Roman" w:hAnsi="Times New Roman" w:cs="Times New Roman"/>
          <w:i/>
          <w:color w:val="000000" w:themeColor="text1"/>
          <w:lang w:val="fr-FR"/>
        </w:rPr>
        <w:t xml:space="preserve"> yardımıyla taşıma yönünde ölçüldüğü şekliyle merdaneden </w:t>
      </w:r>
      <w:r w:rsidRPr="00F43B4E">
        <w:rPr>
          <w:rFonts w:ascii="Times New Roman" w:hAnsi="Times New Roman" w:cs="Times New Roman"/>
          <w:b/>
          <w:i/>
          <w:color w:val="000000" w:themeColor="text1"/>
          <w:lang w:val="fr-FR"/>
        </w:rPr>
        <w:t>(T1)</w:t>
      </w:r>
      <w:r w:rsidRPr="00F43B4E">
        <w:rPr>
          <w:rFonts w:ascii="Times New Roman" w:hAnsi="Times New Roman" w:cs="Times New Roman"/>
          <w:i/>
          <w:color w:val="000000" w:themeColor="text1"/>
          <w:lang w:val="fr-FR"/>
        </w:rPr>
        <w:t xml:space="preserve"> sonra bir </w:t>
      </w:r>
      <w:r w:rsidRPr="00F43B4E">
        <w:rPr>
          <w:rFonts w:ascii="Times New Roman" w:hAnsi="Times New Roman" w:cs="Times New Roman"/>
          <w:b/>
          <w:i/>
          <w:color w:val="000000" w:themeColor="text1"/>
          <w:lang w:val="fr-FR"/>
        </w:rPr>
        <w:t>(d2)</w:t>
      </w:r>
      <w:r w:rsidRPr="00F43B4E">
        <w:rPr>
          <w:rFonts w:ascii="Times New Roman" w:hAnsi="Times New Roman" w:cs="Times New Roman"/>
          <w:i/>
          <w:color w:val="000000" w:themeColor="text1"/>
          <w:lang w:val="fr-FR"/>
        </w:rPr>
        <w:t xml:space="preserve"> mesafesi ötede saptanmaktadır. Sensör </w:t>
      </w:r>
      <w:r w:rsidRPr="00F43B4E">
        <w:rPr>
          <w:rFonts w:ascii="Times New Roman" w:hAnsi="Times New Roman" w:cs="Times New Roman"/>
          <w:b/>
          <w:i/>
          <w:color w:val="000000" w:themeColor="text1"/>
          <w:lang w:val="fr-FR"/>
        </w:rPr>
        <w:t>(S)</w:t>
      </w:r>
      <w:r w:rsidRPr="00F43B4E">
        <w:rPr>
          <w:rFonts w:ascii="Times New Roman" w:hAnsi="Times New Roman" w:cs="Times New Roman"/>
          <w:i/>
          <w:color w:val="000000" w:themeColor="text1"/>
          <w:lang w:val="fr-FR"/>
        </w:rPr>
        <w:t xml:space="preserve"> tarafından yayılan sinyal, sensörle doğrudan temas halindeki bir mektubun taşınma hızının bir ölçüsüdür. Sensör örneğin bu alanda deneyimli kişilerde bilinen delikli bir disk, bir ışık kaynağı, bir ışık detektörü ve sayma aracı şeklinde olabilmektedir. Geçen bir mektubun gözlenmesini sağlayan bir algılama aracı </w:t>
      </w:r>
      <w:r w:rsidRPr="00F43B4E">
        <w:rPr>
          <w:rFonts w:ascii="Times New Roman" w:hAnsi="Times New Roman" w:cs="Times New Roman"/>
          <w:b/>
          <w:i/>
          <w:color w:val="000000" w:themeColor="text1"/>
          <w:lang w:val="fr-FR"/>
        </w:rPr>
        <w:t>(F)</w:t>
      </w:r>
      <w:r w:rsidRPr="00F43B4E">
        <w:rPr>
          <w:rFonts w:ascii="Times New Roman" w:hAnsi="Times New Roman" w:cs="Times New Roman"/>
          <w:i/>
          <w:color w:val="000000" w:themeColor="text1"/>
          <w:lang w:val="fr-FR"/>
        </w:rPr>
        <w:t xml:space="preserve"> da ölçüm yolunda yer almaktadır. </w:t>
      </w:r>
      <w:r w:rsidRPr="00F43B4E">
        <w:rPr>
          <w:rFonts w:ascii="Times New Roman" w:hAnsi="Times New Roman" w:cs="Times New Roman"/>
          <w:i/>
          <w:color w:val="000000" w:themeColor="text1"/>
        </w:rPr>
        <w:t>Bu algılama aracı örneğin bir fotoselden oluşabilmektedir.</w:t>
      </w:r>
    </w:p>
    <w:p w14:paraId="7CD74989" w14:textId="77777777" w:rsidR="00AF5D8A" w:rsidRPr="00F43B4E" w:rsidRDefault="00AF5D8A" w:rsidP="00AF5D8A">
      <w:pPr>
        <w:spacing w:line="360" w:lineRule="auto"/>
        <w:jc w:val="both"/>
        <w:rPr>
          <w:rFonts w:ascii="Times New Roman" w:hAnsi="Times New Roman" w:cs="Times New Roman"/>
          <w:i/>
          <w:color w:val="000000" w:themeColor="text1"/>
        </w:rPr>
      </w:pPr>
    </w:p>
    <w:p w14:paraId="26927D14" w14:textId="77777777" w:rsidR="00AF5D8A" w:rsidRPr="00F43B4E" w:rsidRDefault="00AF5D8A" w:rsidP="00AF5D8A">
      <w:pPr>
        <w:numPr>
          <w:ilvl w:val="0"/>
          <w:numId w:val="6"/>
        </w:numPr>
        <w:spacing w:line="360" w:lineRule="auto"/>
        <w:jc w:val="both"/>
        <w:rPr>
          <w:rFonts w:ascii="Times New Roman" w:hAnsi="Times New Roman" w:cs="Times New Roman"/>
          <w:color w:val="000000" w:themeColor="text1"/>
        </w:rPr>
      </w:pPr>
      <w:r w:rsidRPr="00F43B4E">
        <w:rPr>
          <w:rFonts w:ascii="Times New Roman" w:hAnsi="Times New Roman" w:cs="Times New Roman"/>
          <w:b/>
          <w:color w:val="000000" w:themeColor="text1"/>
        </w:rPr>
        <w:t>Buluş büyük bir yapı içindeyse yapının bütünü gösteren ya da anlatan çizim ve bilgiler.</w:t>
      </w:r>
    </w:p>
    <w:p w14:paraId="6A2D10F1" w14:textId="77777777" w:rsidR="00AF5D8A" w:rsidRPr="00F43B4E" w:rsidRDefault="00AF5D8A" w:rsidP="00AF5D8A">
      <w:pPr>
        <w:spacing w:line="360" w:lineRule="auto"/>
        <w:jc w:val="both"/>
        <w:rPr>
          <w:rFonts w:ascii="Times New Roman" w:hAnsi="Times New Roman" w:cs="Times New Roman"/>
          <w:color w:val="000000" w:themeColor="text1"/>
        </w:rPr>
      </w:pPr>
    </w:p>
    <w:p w14:paraId="7B982003" w14:textId="77777777" w:rsidR="00AF5D8A" w:rsidRPr="00F43B4E" w:rsidRDefault="00AF5D8A" w:rsidP="00AF5D8A">
      <w:pPr>
        <w:numPr>
          <w:ilvl w:val="0"/>
          <w:numId w:val="6"/>
        </w:numPr>
        <w:spacing w:line="360" w:lineRule="auto"/>
        <w:jc w:val="both"/>
        <w:rPr>
          <w:rFonts w:ascii="Times New Roman" w:hAnsi="Times New Roman" w:cs="Times New Roman"/>
          <w:color w:val="000000" w:themeColor="text1"/>
        </w:rPr>
      </w:pPr>
      <w:r w:rsidRPr="00F43B4E">
        <w:rPr>
          <w:rFonts w:ascii="Times New Roman" w:hAnsi="Times New Roman" w:cs="Times New Roman"/>
          <w:b/>
          <w:color w:val="000000" w:themeColor="text1"/>
        </w:rPr>
        <w:t>Patent ön araştırmasında kullanılabilecek anahtar kelimeler</w:t>
      </w:r>
      <w:r w:rsidRPr="00F43B4E">
        <w:rPr>
          <w:rFonts w:ascii="Times New Roman" w:hAnsi="Times New Roman" w:cs="Times New Roman"/>
          <w:color w:val="000000" w:themeColor="text1"/>
        </w:rPr>
        <w:t xml:space="preserve"> </w:t>
      </w:r>
      <w:r w:rsidRPr="00F43B4E">
        <w:rPr>
          <w:rFonts w:ascii="Times New Roman" w:eastAsia="Times New Roman" w:hAnsi="Times New Roman" w:cs="Times New Roman"/>
          <w:b/>
          <w:color w:val="000000" w:themeColor="text1"/>
          <w:sz w:val="22"/>
          <w:szCs w:val="22"/>
          <w:lang w:eastAsia="tr-TR"/>
        </w:rPr>
        <w:t>(varsa buluşunuzla ilgili aynı teknik alanda çalışan yerli ya da yabancı firma isimleri, buluşun anlaşılmasına yardımcı olacak internet siteleri ya da kaynaklar)</w:t>
      </w:r>
    </w:p>
    <w:p w14:paraId="1611164B" w14:textId="5B00068A" w:rsidR="00AF5D8A" w:rsidRPr="00F43B4E" w:rsidRDefault="00AF5D8A" w:rsidP="00AF5D8A">
      <w:pPr>
        <w:spacing w:line="360" w:lineRule="auto"/>
        <w:jc w:val="both"/>
        <w:rPr>
          <w:rFonts w:ascii="Times New Roman" w:eastAsia="Times New Roman" w:hAnsi="Times New Roman" w:cs="Times New Roman"/>
          <w:i/>
          <w:color w:val="000000" w:themeColor="text1"/>
          <w:lang w:eastAsia="tr-TR"/>
        </w:rPr>
      </w:pPr>
      <w:r w:rsidRPr="00F43B4E">
        <w:rPr>
          <w:rFonts w:ascii="Times New Roman" w:eastAsia="Times New Roman" w:hAnsi="Times New Roman" w:cs="Times New Roman"/>
          <w:i/>
          <w:color w:val="000000" w:themeColor="text1"/>
          <w:lang w:eastAsia="tr-TR"/>
        </w:rPr>
        <w:t>Üst üste binen unsurların tespiti, detecting overlapping objects, PTT Post Holdings, Türk Telekom</w:t>
      </w:r>
      <w:r w:rsidR="00143C7E" w:rsidRPr="00F43B4E">
        <w:rPr>
          <w:rFonts w:ascii="Times New Roman" w:eastAsia="Times New Roman" w:hAnsi="Times New Roman" w:cs="Times New Roman"/>
          <w:i/>
          <w:color w:val="000000" w:themeColor="text1"/>
          <w:lang w:eastAsia="tr-TR"/>
        </w:rPr>
        <w:br/>
      </w:r>
    </w:p>
    <w:p w14:paraId="1F43800E" w14:textId="160F6B20" w:rsidR="00660564" w:rsidRDefault="00AF5D8A" w:rsidP="00F43B4E">
      <w:pPr>
        <w:numPr>
          <w:ilvl w:val="0"/>
          <w:numId w:val="6"/>
        </w:numPr>
        <w:spacing w:after="200" w:line="360" w:lineRule="auto"/>
        <w:jc w:val="both"/>
        <w:rPr>
          <w:rFonts w:ascii="Times New Roman" w:hAnsi="Times New Roman" w:cs="Times New Roman"/>
          <w:b/>
          <w:color w:val="000000" w:themeColor="text1"/>
        </w:rPr>
      </w:pPr>
      <w:r w:rsidRPr="00F43B4E">
        <w:rPr>
          <w:rFonts w:ascii="Times New Roman" w:hAnsi="Times New Roman" w:cs="Times New Roman"/>
          <w:b/>
          <w:color w:val="000000" w:themeColor="text1"/>
        </w:rPr>
        <w:t>Lütfen buluşunuzla ilgili yukarıdaki alanlara sığmayan ya da bildirmek istediğiniz ek hususları aşağıdaki ek sayfalarda belirtiniz.</w:t>
      </w:r>
    </w:p>
    <w:p w14:paraId="688D661E" w14:textId="77777777" w:rsidR="00660564" w:rsidRPr="00660564" w:rsidRDefault="00660564" w:rsidP="00660564">
      <w:pPr>
        <w:spacing w:after="200" w:line="360" w:lineRule="auto"/>
        <w:ind w:left="360"/>
        <w:jc w:val="both"/>
        <w:rPr>
          <w:rFonts w:ascii="Times New Roman" w:hAnsi="Times New Roman" w:cs="Times New Roman"/>
          <w:b/>
          <w:color w:val="000000" w:themeColor="text1"/>
        </w:rPr>
      </w:pPr>
    </w:p>
    <w:p w14:paraId="666A291C" w14:textId="77777777" w:rsidR="00F43B4E" w:rsidRPr="00F43B4E" w:rsidRDefault="00F43B4E" w:rsidP="00F43B4E">
      <w:pPr>
        <w:spacing w:after="200" w:line="360" w:lineRule="auto"/>
        <w:jc w:val="both"/>
        <w:rPr>
          <w:rFonts w:ascii="Times New Roman" w:hAnsi="Times New Roman" w:cs="Times New Roman"/>
          <w:b/>
          <w:color w:val="000000" w:themeColor="text1"/>
        </w:rPr>
      </w:pPr>
    </w:p>
    <w:p w14:paraId="461BBF0A" w14:textId="77777777" w:rsidR="00F43B4E" w:rsidRPr="00F43B4E" w:rsidRDefault="00F43B4E" w:rsidP="00F43B4E">
      <w:pPr>
        <w:ind w:left="2832"/>
        <w:contextualSpacing/>
        <w:jc w:val="both"/>
        <w:rPr>
          <w:rFonts w:ascii="Times New Roman" w:hAnsi="Times New Roman" w:cs="Times New Roman"/>
          <w:b/>
          <w:color w:val="000000" w:themeColor="text1"/>
          <w:spacing w:val="4"/>
          <w:sz w:val="32"/>
          <w:szCs w:val="32"/>
        </w:rPr>
      </w:pPr>
      <w:r w:rsidRPr="00F43B4E">
        <w:rPr>
          <w:rFonts w:ascii="Times New Roman" w:hAnsi="Times New Roman" w:cs="Times New Roman"/>
          <w:b/>
          <w:color w:val="000000" w:themeColor="text1"/>
          <w:spacing w:val="4"/>
          <w:sz w:val="32"/>
          <w:szCs w:val="32"/>
        </w:rPr>
        <w:lastRenderedPageBreak/>
        <w:t>KABUL BEYANI</w:t>
      </w:r>
    </w:p>
    <w:p w14:paraId="317CCF0E" w14:textId="77777777" w:rsidR="00F43B4E" w:rsidRPr="00F43B4E" w:rsidRDefault="00F43B4E" w:rsidP="00F43B4E">
      <w:pPr>
        <w:pStyle w:val="ListeParagraf"/>
        <w:tabs>
          <w:tab w:val="left" w:pos="120"/>
        </w:tabs>
        <w:ind w:left="792"/>
        <w:contextualSpacing/>
        <w:jc w:val="both"/>
        <w:rPr>
          <w:color w:val="000000" w:themeColor="text1"/>
        </w:rPr>
      </w:pPr>
    </w:p>
    <w:p w14:paraId="1C201F8F" w14:textId="77777777" w:rsidR="00F43B4E" w:rsidRPr="00F43B4E" w:rsidRDefault="00F43B4E" w:rsidP="00F43B4E">
      <w:pPr>
        <w:pStyle w:val="ListeParagraf"/>
        <w:numPr>
          <w:ilvl w:val="0"/>
          <w:numId w:val="9"/>
        </w:numPr>
        <w:tabs>
          <w:tab w:val="left" w:pos="120"/>
        </w:tabs>
        <w:contextualSpacing/>
        <w:jc w:val="both"/>
        <w:rPr>
          <w:color w:val="000000" w:themeColor="text1"/>
        </w:rPr>
      </w:pPr>
      <w:r w:rsidRPr="00F43B4E">
        <w:rPr>
          <w:color w:val="000000" w:themeColor="text1"/>
        </w:rPr>
        <w:t>Buluş bildirim formunun doldurulmuş olması, KOÜ TTO’ya herhangi bir yükümlülük getirmez. KOÜ TTO, buluş ile ilgili destek verip vermeyeceğine FSMH Komisyonun ön değerlendirmesi sonucunda karar verecektir.</w:t>
      </w:r>
    </w:p>
    <w:p w14:paraId="176771C4" w14:textId="77777777" w:rsidR="00F43B4E" w:rsidRPr="00F43B4E" w:rsidRDefault="00F43B4E" w:rsidP="00F43B4E">
      <w:pPr>
        <w:pStyle w:val="ListeParagraf"/>
        <w:rPr>
          <w:i/>
          <w:color w:val="000000" w:themeColor="text1"/>
        </w:rPr>
      </w:pPr>
    </w:p>
    <w:p w14:paraId="7684243F" w14:textId="77777777" w:rsidR="00F43B4E" w:rsidRPr="00F43B4E" w:rsidRDefault="00F43B4E" w:rsidP="00F43B4E">
      <w:pPr>
        <w:pStyle w:val="ListeParagraf"/>
        <w:numPr>
          <w:ilvl w:val="0"/>
          <w:numId w:val="9"/>
        </w:numPr>
        <w:tabs>
          <w:tab w:val="left" w:pos="120"/>
        </w:tabs>
        <w:contextualSpacing/>
        <w:jc w:val="both"/>
        <w:rPr>
          <w:color w:val="000000" w:themeColor="text1"/>
        </w:rPr>
      </w:pPr>
      <w:r w:rsidRPr="00F43B4E">
        <w:rPr>
          <w:color w:val="000000" w:themeColor="text1"/>
        </w:rPr>
        <w:t>Buluşa patent başvurusu yapılmasına karar verilmesi durumunda, Buluş Sahibi/Sahipleri patent, faydalı model vb. fikri haklara yönelik başvuru formunu doldurmak için KOÜ TTO’ya her türlü desteği verecektir.</w:t>
      </w:r>
      <w:r w:rsidRPr="00F43B4E">
        <w:rPr>
          <w:i/>
          <w:color w:val="000000" w:themeColor="text1"/>
        </w:rPr>
        <w:t xml:space="preserve"> </w:t>
      </w:r>
    </w:p>
    <w:p w14:paraId="466F7FFE" w14:textId="77777777" w:rsidR="00F43B4E" w:rsidRPr="00F43B4E" w:rsidRDefault="00F43B4E" w:rsidP="00F43B4E">
      <w:pPr>
        <w:ind w:left="432"/>
        <w:rPr>
          <w:rFonts w:ascii="Times New Roman" w:hAnsi="Times New Roman" w:cs="Times New Roman"/>
          <w:color w:val="000000" w:themeColor="text1"/>
        </w:rPr>
      </w:pPr>
    </w:p>
    <w:p w14:paraId="3E8E1DE6" w14:textId="77777777" w:rsidR="00F43B4E" w:rsidRPr="00F43B4E" w:rsidRDefault="00F43B4E" w:rsidP="00F43B4E">
      <w:pPr>
        <w:pStyle w:val="ListeParagraf"/>
        <w:numPr>
          <w:ilvl w:val="0"/>
          <w:numId w:val="9"/>
        </w:numPr>
        <w:tabs>
          <w:tab w:val="left" w:pos="120"/>
        </w:tabs>
        <w:contextualSpacing/>
        <w:jc w:val="both"/>
        <w:rPr>
          <w:color w:val="000000" w:themeColor="text1"/>
        </w:rPr>
      </w:pPr>
      <w:r w:rsidRPr="00F43B4E">
        <w:rPr>
          <w:color w:val="000000" w:themeColor="text1"/>
        </w:rPr>
        <w:t>Ticarileştirme aşamalarında Buluş Sahibi/Sahipleri KOÜ TTO’ya gerek lisans sözleşme görüşmelerinde gerekse tanıtım faaliyetlerinde gerekli desteği verecektir.</w:t>
      </w:r>
      <w:r w:rsidRPr="00F43B4E">
        <w:rPr>
          <w:i/>
          <w:color w:val="000000" w:themeColor="text1"/>
        </w:rPr>
        <w:t xml:space="preserve"> </w:t>
      </w:r>
    </w:p>
    <w:p w14:paraId="6D1DC63C" w14:textId="77777777" w:rsidR="00F43B4E" w:rsidRPr="00F43B4E" w:rsidRDefault="00F43B4E" w:rsidP="00F43B4E">
      <w:pPr>
        <w:pStyle w:val="ListeParagraf"/>
        <w:rPr>
          <w:color w:val="000000" w:themeColor="text1"/>
        </w:rPr>
      </w:pPr>
    </w:p>
    <w:p w14:paraId="2A4AE927" w14:textId="77777777" w:rsidR="00F43B4E" w:rsidRPr="00F43B4E" w:rsidRDefault="00F43B4E" w:rsidP="00F43B4E">
      <w:pPr>
        <w:pStyle w:val="ListeParagraf"/>
        <w:numPr>
          <w:ilvl w:val="0"/>
          <w:numId w:val="9"/>
        </w:numPr>
        <w:rPr>
          <w:color w:val="000000" w:themeColor="text1"/>
        </w:rPr>
      </w:pPr>
      <w:r w:rsidRPr="00F43B4E">
        <w:rPr>
          <w:color w:val="000000" w:themeColor="text1"/>
        </w:rPr>
        <w:t xml:space="preserve">Buluş Sahibi/ Buluşçu, Tür Patent ve Marka Kurumuna yaptığı ilk başvurunun olumlu sonuçlanmaması durumunda başvuru sürecinde ödenen ücret ve masrafları kendi karşılayacaktır. </w:t>
      </w:r>
    </w:p>
    <w:p w14:paraId="16DF52AA" w14:textId="77777777" w:rsidR="00F43B4E" w:rsidRPr="00F43B4E" w:rsidRDefault="00F43B4E" w:rsidP="00F43B4E">
      <w:pPr>
        <w:rPr>
          <w:rFonts w:ascii="Times New Roman" w:hAnsi="Times New Roman" w:cs="Times New Roman"/>
          <w:color w:val="000000" w:themeColor="text1"/>
        </w:rPr>
      </w:pPr>
    </w:p>
    <w:p w14:paraId="107300E7" w14:textId="77777777" w:rsidR="00F43B4E" w:rsidRPr="00F43B4E" w:rsidRDefault="00F43B4E" w:rsidP="00F43B4E">
      <w:pPr>
        <w:pStyle w:val="ListeParagraf"/>
        <w:numPr>
          <w:ilvl w:val="0"/>
          <w:numId w:val="9"/>
        </w:numPr>
        <w:rPr>
          <w:color w:val="000000" w:themeColor="text1"/>
        </w:rPr>
      </w:pPr>
      <w:r w:rsidRPr="00F43B4E">
        <w:rPr>
          <w:color w:val="000000" w:themeColor="text1"/>
        </w:rPr>
        <w:t xml:space="preserve">Buluş/ Patent başvurusunun KOÜ hak sahipliğinde yapılmasına karar verilen buluşların ilgili işlem ücretleri KOÜ TTO tarafından karşılanacaktır. </w:t>
      </w:r>
    </w:p>
    <w:p w14:paraId="26F659CA" w14:textId="77777777" w:rsidR="00F43B4E" w:rsidRPr="00F43B4E" w:rsidRDefault="00F43B4E" w:rsidP="00F43B4E">
      <w:pPr>
        <w:rPr>
          <w:rFonts w:ascii="Times New Roman" w:hAnsi="Times New Roman" w:cs="Times New Roman"/>
          <w:color w:val="000000" w:themeColor="text1"/>
        </w:rPr>
      </w:pPr>
    </w:p>
    <w:p w14:paraId="53DF52E1" w14:textId="77777777" w:rsidR="00F43B4E" w:rsidRPr="00F43B4E" w:rsidRDefault="00F43B4E" w:rsidP="00F43B4E">
      <w:pPr>
        <w:pStyle w:val="ListeParagraf"/>
        <w:numPr>
          <w:ilvl w:val="0"/>
          <w:numId w:val="9"/>
        </w:numPr>
      </w:pPr>
      <w:r w:rsidRPr="00F43B4E">
        <w:rPr>
          <w:color w:val="000000" w:themeColor="text1"/>
        </w:rPr>
        <w:t>Buluş/ Patent başvurusu Kocaeli Ünive</w:t>
      </w:r>
      <w:r w:rsidRPr="00F43B4E">
        <w:t>rsitesi hak sahipliğinde gerçekleşmeyen buluşların ilgili işlem ücretleri Buluş Sahibi tarafından karşılanacaktır.</w:t>
      </w:r>
    </w:p>
    <w:p w14:paraId="397B59EE" w14:textId="77777777" w:rsidR="00F43B4E" w:rsidRPr="00F43B4E" w:rsidRDefault="00F43B4E" w:rsidP="00F43B4E">
      <w:pPr>
        <w:tabs>
          <w:tab w:val="left" w:pos="120"/>
        </w:tabs>
        <w:contextualSpacing/>
        <w:jc w:val="both"/>
        <w:rPr>
          <w:rFonts w:ascii="Times New Roman" w:hAnsi="Times New Roman" w:cs="Times New Roman"/>
          <w:sz w:val="20"/>
          <w:szCs w:val="20"/>
        </w:rPr>
      </w:pPr>
    </w:p>
    <w:p w14:paraId="4C35D148" w14:textId="77777777" w:rsidR="00F43B4E" w:rsidRPr="00F43B4E" w:rsidRDefault="00F43B4E" w:rsidP="00F43B4E">
      <w:pPr>
        <w:contextualSpacing/>
        <w:jc w:val="both"/>
        <w:rPr>
          <w:rFonts w:ascii="Times New Roman" w:hAnsi="Times New Roman" w:cs="Times New Roman"/>
          <w:sz w:val="20"/>
          <w:szCs w:val="20"/>
        </w:rPr>
      </w:pPr>
    </w:p>
    <w:tbl>
      <w:tblPr>
        <w:tblW w:w="9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7"/>
        <w:gridCol w:w="2423"/>
        <w:gridCol w:w="1921"/>
      </w:tblGrid>
      <w:tr w:rsidR="00F43B4E" w:rsidRPr="00F43B4E" w14:paraId="3A901C69" w14:textId="77777777" w:rsidTr="009B4F9A">
        <w:trPr>
          <w:trHeight w:val="366"/>
        </w:trPr>
        <w:tc>
          <w:tcPr>
            <w:tcW w:w="4847" w:type="dxa"/>
            <w:tcBorders>
              <w:top w:val="single" w:sz="4" w:space="0" w:color="auto"/>
              <w:left w:val="single" w:sz="4" w:space="0" w:color="auto"/>
            </w:tcBorders>
            <w:shd w:val="clear" w:color="auto" w:fill="auto"/>
            <w:vAlign w:val="center"/>
          </w:tcPr>
          <w:p w14:paraId="47AA9E7B" w14:textId="77777777" w:rsidR="00F43B4E" w:rsidRPr="00F43B4E" w:rsidRDefault="00F43B4E" w:rsidP="009B4F9A">
            <w:pPr>
              <w:rPr>
                <w:rFonts w:ascii="Times New Roman" w:hAnsi="Times New Roman" w:cs="Times New Roman"/>
                <w:bCs/>
              </w:rPr>
            </w:pPr>
            <w:bookmarkStart w:id="2" w:name="_Hlk532474093"/>
            <w:r w:rsidRPr="00F43B4E">
              <w:rPr>
                <w:rFonts w:ascii="Times New Roman" w:hAnsi="Times New Roman" w:cs="Times New Roman"/>
                <w:bCs/>
              </w:rPr>
              <w:t>Tebellüğ Tarihi:</w:t>
            </w:r>
          </w:p>
        </w:tc>
        <w:tc>
          <w:tcPr>
            <w:tcW w:w="4344" w:type="dxa"/>
            <w:gridSpan w:val="2"/>
            <w:tcBorders>
              <w:top w:val="single" w:sz="4" w:space="0" w:color="auto"/>
              <w:right w:val="single" w:sz="4" w:space="0" w:color="auto"/>
            </w:tcBorders>
            <w:shd w:val="clear" w:color="auto" w:fill="auto"/>
            <w:vAlign w:val="center"/>
          </w:tcPr>
          <w:p w14:paraId="778EC107" w14:textId="77777777" w:rsidR="00F43B4E" w:rsidRPr="00F43B4E" w:rsidRDefault="00F43B4E" w:rsidP="009B4F9A">
            <w:pPr>
              <w:rPr>
                <w:rFonts w:ascii="Times New Roman" w:hAnsi="Times New Roman" w:cs="Times New Roman"/>
                <w:bCs/>
              </w:rPr>
            </w:pPr>
          </w:p>
        </w:tc>
      </w:tr>
      <w:tr w:rsidR="00F43B4E" w:rsidRPr="00F43B4E" w14:paraId="57A8CD3A" w14:textId="77777777" w:rsidTr="009B4F9A">
        <w:trPr>
          <w:trHeight w:val="465"/>
        </w:trPr>
        <w:tc>
          <w:tcPr>
            <w:tcW w:w="4847" w:type="dxa"/>
            <w:tcBorders>
              <w:left w:val="single" w:sz="4" w:space="0" w:color="auto"/>
            </w:tcBorders>
            <w:shd w:val="clear" w:color="auto" w:fill="auto"/>
            <w:vAlign w:val="center"/>
          </w:tcPr>
          <w:p w14:paraId="459EAD27" w14:textId="77777777" w:rsidR="00F43B4E" w:rsidRPr="00F43B4E" w:rsidRDefault="00F43B4E" w:rsidP="009B4F9A">
            <w:pPr>
              <w:rPr>
                <w:rFonts w:ascii="Times New Roman" w:hAnsi="Times New Roman" w:cs="Times New Roman"/>
                <w:bCs/>
              </w:rPr>
            </w:pPr>
            <w:r w:rsidRPr="00F43B4E">
              <w:rPr>
                <w:rFonts w:ascii="Times New Roman" w:hAnsi="Times New Roman" w:cs="Times New Roman"/>
                <w:bCs/>
              </w:rPr>
              <w:t xml:space="preserve">Buluşun </w:t>
            </w:r>
            <w:proofErr w:type="gramStart"/>
            <w:r w:rsidRPr="00F43B4E">
              <w:rPr>
                <w:rFonts w:ascii="Times New Roman" w:hAnsi="Times New Roman" w:cs="Times New Roman"/>
                <w:bCs/>
              </w:rPr>
              <w:t>Niteliği :</w:t>
            </w:r>
            <w:proofErr w:type="gramEnd"/>
          </w:p>
        </w:tc>
        <w:tc>
          <w:tcPr>
            <w:tcW w:w="2423" w:type="dxa"/>
            <w:shd w:val="clear" w:color="auto" w:fill="auto"/>
            <w:vAlign w:val="center"/>
          </w:tcPr>
          <w:p w14:paraId="7365962B" w14:textId="77777777" w:rsidR="00F43B4E" w:rsidRPr="00F43B4E" w:rsidRDefault="00F43B4E" w:rsidP="009B4F9A">
            <w:pPr>
              <w:rPr>
                <w:rFonts w:ascii="Times New Roman" w:hAnsi="Times New Roman" w:cs="Times New Roman"/>
                <w:bCs/>
              </w:rPr>
            </w:pPr>
            <w:r w:rsidRPr="00F43B4E">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F43B4E">
              <w:rPr>
                <w:rFonts w:ascii="Times New Roman" w:hAnsi="Times New Roman" w:cs="Times New Roman"/>
                <w:bCs/>
                <w:color w:val="808080"/>
                <w:sz w:val="22"/>
                <w:szCs w:val="22"/>
              </w:rPr>
              <w:instrText xml:space="preserve"> FORMCHECKBOX </w:instrText>
            </w:r>
            <w:r w:rsidRPr="00F43B4E">
              <w:rPr>
                <w:rFonts w:ascii="Times New Roman" w:hAnsi="Times New Roman" w:cs="Times New Roman"/>
                <w:bCs/>
                <w:color w:val="808080"/>
                <w:sz w:val="22"/>
                <w:szCs w:val="22"/>
              </w:rPr>
            </w:r>
            <w:r w:rsidRPr="00F43B4E">
              <w:rPr>
                <w:rFonts w:ascii="Times New Roman" w:hAnsi="Times New Roman" w:cs="Times New Roman"/>
                <w:bCs/>
                <w:color w:val="808080"/>
                <w:sz w:val="22"/>
                <w:szCs w:val="22"/>
              </w:rPr>
              <w:fldChar w:fldCharType="separate"/>
            </w:r>
            <w:r w:rsidRPr="00F43B4E">
              <w:rPr>
                <w:rFonts w:ascii="Times New Roman" w:hAnsi="Times New Roman" w:cs="Times New Roman"/>
                <w:bCs/>
                <w:color w:val="808080"/>
                <w:sz w:val="22"/>
                <w:szCs w:val="22"/>
              </w:rPr>
              <w:fldChar w:fldCharType="end"/>
            </w:r>
            <w:r w:rsidRPr="00F43B4E">
              <w:rPr>
                <w:rFonts w:ascii="Times New Roman" w:hAnsi="Times New Roman" w:cs="Times New Roman"/>
                <w:bCs/>
              </w:rPr>
              <w:t xml:space="preserve"> Hizmet Buluşu</w:t>
            </w:r>
          </w:p>
        </w:tc>
        <w:tc>
          <w:tcPr>
            <w:tcW w:w="1921" w:type="dxa"/>
            <w:tcBorders>
              <w:right w:val="single" w:sz="4" w:space="0" w:color="auto"/>
            </w:tcBorders>
            <w:shd w:val="clear" w:color="auto" w:fill="auto"/>
            <w:vAlign w:val="center"/>
          </w:tcPr>
          <w:p w14:paraId="1B3EEA22" w14:textId="77777777" w:rsidR="00F43B4E" w:rsidRPr="00F43B4E" w:rsidRDefault="00F43B4E" w:rsidP="009B4F9A">
            <w:pPr>
              <w:rPr>
                <w:rFonts w:ascii="Times New Roman" w:hAnsi="Times New Roman" w:cs="Times New Roman"/>
                <w:bCs/>
              </w:rPr>
            </w:pPr>
            <w:r w:rsidRPr="00F43B4E">
              <w:rPr>
                <w:rFonts w:ascii="Times New Roman" w:hAnsi="Times New Roman" w:cs="Times New Roman"/>
                <w:bCs/>
                <w:color w:val="808080"/>
                <w:sz w:val="22"/>
                <w:szCs w:val="22"/>
              </w:rPr>
              <w:fldChar w:fldCharType="begin">
                <w:ffData>
                  <w:name w:val=""/>
                  <w:enabled/>
                  <w:calcOnExit w:val="0"/>
                  <w:checkBox>
                    <w:sizeAuto/>
                    <w:default w:val="0"/>
                  </w:checkBox>
                </w:ffData>
              </w:fldChar>
            </w:r>
            <w:r w:rsidRPr="00F43B4E">
              <w:rPr>
                <w:rFonts w:ascii="Times New Roman" w:hAnsi="Times New Roman" w:cs="Times New Roman"/>
                <w:bCs/>
                <w:color w:val="808080"/>
                <w:sz w:val="22"/>
                <w:szCs w:val="22"/>
              </w:rPr>
              <w:instrText xml:space="preserve"> FORMCHECKBOX </w:instrText>
            </w:r>
            <w:r w:rsidRPr="00F43B4E">
              <w:rPr>
                <w:rFonts w:ascii="Times New Roman" w:hAnsi="Times New Roman" w:cs="Times New Roman"/>
                <w:bCs/>
                <w:color w:val="808080"/>
                <w:sz w:val="22"/>
                <w:szCs w:val="22"/>
              </w:rPr>
            </w:r>
            <w:r w:rsidRPr="00F43B4E">
              <w:rPr>
                <w:rFonts w:ascii="Times New Roman" w:hAnsi="Times New Roman" w:cs="Times New Roman"/>
                <w:bCs/>
                <w:color w:val="808080"/>
                <w:sz w:val="22"/>
                <w:szCs w:val="22"/>
              </w:rPr>
              <w:fldChar w:fldCharType="separate"/>
            </w:r>
            <w:r w:rsidRPr="00F43B4E">
              <w:rPr>
                <w:rFonts w:ascii="Times New Roman" w:hAnsi="Times New Roman" w:cs="Times New Roman"/>
                <w:bCs/>
                <w:color w:val="808080"/>
                <w:sz w:val="22"/>
                <w:szCs w:val="22"/>
              </w:rPr>
              <w:fldChar w:fldCharType="end"/>
            </w:r>
            <w:r w:rsidRPr="00F43B4E">
              <w:rPr>
                <w:rFonts w:ascii="Times New Roman" w:hAnsi="Times New Roman" w:cs="Times New Roman"/>
                <w:bCs/>
              </w:rPr>
              <w:t xml:space="preserve"> Serbest Buluş</w:t>
            </w:r>
          </w:p>
        </w:tc>
      </w:tr>
      <w:tr w:rsidR="00F43B4E" w:rsidRPr="00F43B4E" w14:paraId="68A05F1E" w14:textId="77777777" w:rsidTr="009B4F9A">
        <w:trPr>
          <w:trHeight w:val="465"/>
        </w:trPr>
        <w:tc>
          <w:tcPr>
            <w:tcW w:w="4847" w:type="dxa"/>
            <w:tcBorders>
              <w:left w:val="single" w:sz="4" w:space="0" w:color="auto"/>
            </w:tcBorders>
            <w:shd w:val="clear" w:color="auto" w:fill="auto"/>
            <w:vAlign w:val="center"/>
          </w:tcPr>
          <w:p w14:paraId="01D610BA" w14:textId="77777777" w:rsidR="00F43B4E" w:rsidRPr="00F43B4E" w:rsidRDefault="00F43B4E" w:rsidP="009B4F9A">
            <w:pPr>
              <w:rPr>
                <w:rFonts w:ascii="Times New Roman" w:hAnsi="Times New Roman" w:cs="Times New Roman"/>
                <w:bCs/>
              </w:rPr>
            </w:pPr>
            <w:r w:rsidRPr="00F43B4E">
              <w:rPr>
                <w:rFonts w:ascii="Times New Roman" w:hAnsi="Times New Roman" w:cs="Times New Roman"/>
                <w:bCs/>
              </w:rPr>
              <w:t xml:space="preserve">Yetkili </w:t>
            </w:r>
            <w:proofErr w:type="gramStart"/>
            <w:r w:rsidRPr="00F43B4E">
              <w:rPr>
                <w:rFonts w:ascii="Times New Roman" w:hAnsi="Times New Roman" w:cs="Times New Roman"/>
                <w:bCs/>
              </w:rPr>
              <w:t>İmzası :</w:t>
            </w:r>
            <w:proofErr w:type="gramEnd"/>
          </w:p>
        </w:tc>
        <w:tc>
          <w:tcPr>
            <w:tcW w:w="4344" w:type="dxa"/>
            <w:gridSpan w:val="2"/>
            <w:tcBorders>
              <w:right w:val="single" w:sz="4" w:space="0" w:color="auto"/>
            </w:tcBorders>
            <w:shd w:val="clear" w:color="auto" w:fill="auto"/>
            <w:vAlign w:val="center"/>
          </w:tcPr>
          <w:p w14:paraId="0C4C5D35" w14:textId="77777777" w:rsidR="00F43B4E" w:rsidRPr="00F43B4E" w:rsidRDefault="00F43B4E" w:rsidP="009B4F9A">
            <w:pPr>
              <w:rPr>
                <w:rFonts w:ascii="Times New Roman" w:hAnsi="Times New Roman" w:cs="Times New Roman"/>
                <w:bCs/>
              </w:rPr>
            </w:pPr>
          </w:p>
        </w:tc>
      </w:tr>
      <w:tr w:rsidR="00F43B4E" w:rsidRPr="00F43B4E" w14:paraId="7622374D" w14:textId="77777777" w:rsidTr="009B4F9A">
        <w:trPr>
          <w:trHeight w:val="266"/>
        </w:trPr>
        <w:tc>
          <w:tcPr>
            <w:tcW w:w="9191" w:type="dxa"/>
            <w:gridSpan w:val="3"/>
            <w:tcBorders>
              <w:left w:val="single" w:sz="4" w:space="0" w:color="auto"/>
              <w:bottom w:val="single" w:sz="4" w:space="0" w:color="auto"/>
              <w:right w:val="single" w:sz="4" w:space="0" w:color="auto"/>
            </w:tcBorders>
            <w:shd w:val="clear" w:color="auto" w:fill="auto"/>
            <w:vAlign w:val="center"/>
          </w:tcPr>
          <w:p w14:paraId="6B6E00D1" w14:textId="77777777" w:rsidR="00F43B4E" w:rsidRPr="00F43B4E" w:rsidRDefault="00F43B4E" w:rsidP="009B4F9A">
            <w:pPr>
              <w:rPr>
                <w:rFonts w:ascii="Times New Roman" w:hAnsi="Times New Roman" w:cs="Times New Roman"/>
                <w:bCs/>
              </w:rPr>
            </w:pPr>
            <w:r w:rsidRPr="00F43B4E">
              <w:rPr>
                <w:rFonts w:ascii="Times New Roman" w:hAnsi="Times New Roman" w:cs="Times New Roman"/>
                <w:bCs/>
              </w:rPr>
              <w:t>*Bu kısım TTO yetkilisi tarafından doldurulacaktır.</w:t>
            </w:r>
          </w:p>
        </w:tc>
      </w:tr>
      <w:bookmarkEnd w:id="2"/>
    </w:tbl>
    <w:p w14:paraId="19B07C09" w14:textId="77777777" w:rsidR="00F43B4E" w:rsidRPr="00F43B4E" w:rsidRDefault="00F43B4E" w:rsidP="00F43B4E">
      <w:pPr>
        <w:contextualSpacing/>
        <w:jc w:val="both"/>
        <w:rPr>
          <w:rFonts w:ascii="Times New Roman" w:hAnsi="Times New Roman" w:cs="Times New Roman"/>
          <w:sz w:val="20"/>
          <w:szCs w:val="20"/>
        </w:rPr>
      </w:pPr>
    </w:p>
    <w:p w14:paraId="229330E0" w14:textId="77777777" w:rsidR="00F43B4E" w:rsidRPr="00F43B4E" w:rsidRDefault="00F43B4E" w:rsidP="00F43B4E">
      <w:pPr>
        <w:contextualSpacing/>
        <w:jc w:val="both"/>
        <w:rPr>
          <w:rFonts w:ascii="Times New Roman" w:hAnsi="Times New Roman" w:cs="Times New Roman"/>
          <w:b/>
          <w:sz w:val="20"/>
          <w:szCs w:val="20"/>
        </w:rPr>
      </w:pPr>
      <w:r w:rsidRPr="00F43B4E">
        <w:rPr>
          <w:rFonts w:ascii="Times New Roman" w:hAnsi="Times New Roman" w:cs="Times New Roman"/>
          <w:b/>
          <w:sz w:val="20"/>
          <w:szCs w:val="20"/>
        </w:rPr>
        <w:t>Bu formun içeriğinde vermiş olduğum tüm bilgilerin doğru ve eksiksiz olduğunu ve söz konusu formun kapsamı ile ilgili hususlardan doğacak maddi/manevi zararlardan sorumlu olduğumu beyan ederim.</w:t>
      </w:r>
    </w:p>
    <w:p w14:paraId="03C6BF6B" w14:textId="77777777" w:rsidR="00F43B4E" w:rsidRPr="00F43B4E" w:rsidRDefault="00F43B4E" w:rsidP="00F43B4E">
      <w:pPr>
        <w:contextualSpacing/>
        <w:jc w:val="both"/>
        <w:rPr>
          <w:rFonts w:ascii="Times New Roman" w:hAnsi="Times New Roman" w:cs="Times New Roman"/>
          <w:b/>
          <w:sz w:val="10"/>
          <w:szCs w:val="10"/>
        </w:rPr>
      </w:pP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4394"/>
      </w:tblGrid>
      <w:tr w:rsidR="00F43B4E" w:rsidRPr="00F43B4E" w14:paraId="3A3C8663" w14:textId="77777777" w:rsidTr="009B4F9A">
        <w:trPr>
          <w:trHeight w:val="1032"/>
        </w:trPr>
        <w:tc>
          <w:tcPr>
            <w:tcW w:w="4849" w:type="dxa"/>
            <w:shd w:val="clear" w:color="auto" w:fill="auto"/>
          </w:tcPr>
          <w:p w14:paraId="7AAA2EA1"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 xml:space="preserve">1. Buluşçu: </w:t>
            </w:r>
          </w:p>
          <w:p w14:paraId="6DCBD09E"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Tarih/İmza</w:t>
            </w:r>
          </w:p>
          <w:p w14:paraId="3F0F4099" w14:textId="77777777" w:rsidR="00F43B4E" w:rsidRPr="00F43B4E" w:rsidRDefault="00F43B4E" w:rsidP="009B4F9A">
            <w:pPr>
              <w:rPr>
                <w:rFonts w:ascii="Times New Roman" w:hAnsi="Times New Roman" w:cs="Times New Roman"/>
                <w:bCs/>
              </w:rPr>
            </w:pPr>
          </w:p>
        </w:tc>
        <w:tc>
          <w:tcPr>
            <w:tcW w:w="4394" w:type="dxa"/>
            <w:shd w:val="clear" w:color="auto" w:fill="auto"/>
          </w:tcPr>
          <w:p w14:paraId="472E0985"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 xml:space="preserve">2. Buluşçu: </w:t>
            </w:r>
          </w:p>
          <w:p w14:paraId="4C300849"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Tarih/İmza</w:t>
            </w:r>
          </w:p>
          <w:p w14:paraId="69BAB19B" w14:textId="77777777" w:rsidR="00F43B4E" w:rsidRPr="00F43B4E" w:rsidRDefault="00F43B4E" w:rsidP="009B4F9A">
            <w:pPr>
              <w:rPr>
                <w:rFonts w:ascii="Times New Roman" w:hAnsi="Times New Roman" w:cs="Times New Roman"/>
                <w:bCs/>
              </w:rPr>
            </w:pPr>
          </w:p>
        </w:tc>
      </w:tr>
      <w:tr w:rsidR="00F43B4E" w:rsidRPr="00F43B4E" w14:paraId="2899E683" w14:textId="77777777" w:rsidTr="009B4F9A">
        <w:trPr>
          <w:trHeight w:val="1032"/>
        </w:trPr>
        <w:tc>
          <w:tcPr>
            <w:tcW w:w="4849" w:type="dxa"/>
            <w:shd w:val="clear" w:color="auto" w:fill="auto"/>
          </w:tcPr>
          <w:p w14:paraId="3EFC6034"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 xml:space="preserve">3. Buluşçu: </w:t>
            </w:r>
          </w:p>
          <w:p w14:paraId="7303755E"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Tarih/İmza</w:t>
            </w:r>
          </w:p>
          <w:p w14:paraId="66BA861D" w14:textId="77777777" w:rsidR="00F43B4E" w:rsidRPr="00F43B4E" w:rsidRDefault="00F43B4E" w:rsidP="009B4F9A">
            <w:pPr>
              <w:rPr>
                <w:rFonts w:ascii="Times New Roman" w:hAnsi="Times New Roman" w:cs="Times New Roman"/>
                <w:bCs/>
              </w:rPr>
            </w:pPr>
          </w:p>
        </w:tc>
        <w:tc>
          <w:tcPr>
            <w:tcW w:w="4394" w:type="dxa"/>
            <w:shd w:val="clear" w:color="auto" w:fill="auto"/>
          </w:tcPr>
          <w:p w14:paraId="1CB80731"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 xml:space="preserve">4. Buluşçu: </w:t>
            </w:r>
          </w:p>
          <w:p w14:paraId="5AF8918E" w14:textId="77777777" w:rsidR="00F43B4E" w:rsidRPr="00F43B4E" w:rsidRDefault="00F43B4E" w:rsidP="009B4F9A">
            <w:pPr>
              <w:jc w:val="center"/>
              <w:rPr>
                <w:rFonts w:ascii="Times New Roman" w:hAnsi="Times New Roman" w:cs="Times New Roman"/>
                <w:bCs/>
              </w:rPr>
            </w:pPr>
            <w:r w:rsidRPr="00F43B4E">
              <w:rPr>
                <w:rFonts w:ascii="Times New Roman" w:hAnsi="Times New Roman" w:cs="Times New Roman"/>
                <w:bCs/>
              </w:rPr>
              <w:t>Tarih/İmza</w:t>
            </w:r>
          </w:p>
          <w:p w14:paraId="0CF4DB9E" w14:textId="77777777" w:rsidR="00F43B4E" w:rsidRPr="00F43B4E" w:rsidRDefault="00F43B4E" w:rsidP="009B4F9A">
            <w:pPr>
              <w:rPr>
                <w:rFonts w:ascii="Times New Roman" w:hAnsi="Times New Roman" w:cs="Times New Roman"/>
                <w:bCs/>
              </w:rPr>
            </w:pPr>
          </w:p>
        </w:tc>
      </w:tr>
    </w:tbl>
    <w:p w14:paraId="332CE637" w14:textId="77777777" w:rsidR="00F43B4E" w:rsidRPr="00F43B4E" w:rsidRDefault="00F43B4E" w:rsidP="00F43B4E">
      <w:pPr>
        <w:rPr>
          <w:rFonts w:ascii="Times New Roman" w:hAnsi="Times New Roman" w:cs="Times New Roman"/>
        </w:rPr>
      </w:pPr>
    </w:p>
    <w:p w14:paraId="5C888F6A" w14:textId="77777777" w:rsidR="00F43B4E" w:rsidRPr="00F43B4E" w:rsidRDefault="00F43B4E" w:rsidP="00F43B4E">
      <w:pPr>
        <w:jc w:val="both"/>
        <w:rPr>
          <w:rFonts w:ascii="Times New Roman" w:hAnsi="Times New Roman" w:cs="Times New Roman"/>
        </w:rPr>
      </w:pPr>
      <w:r w:rsidRPr="00F43B4E">
        <w:rPr>
          <w:rFonts w:ascii="Times New Roman" w:hAnsi="Times New Roman" w:cs="Times New Roman"/>
          <w:sz w:val="20"/>
        </w:rPr>
        <w:t>(</w:t>
      </w:r>
      <w:proofErr w:type="gramStart"/>
      <w:r w:rsidRPr="00F43B4E">
        <w:rPr>
          <w:rFonts w:ascii="Times New Roman" w:hAnsi="Times New Roman" w:cs="Times New Roman"/>
          <w:sz w:val="20"/>
        </w:rPr>
        <w:t>1)Başvuru</w:t>
      </w:r>
      <w:proofErr w:type="gramEnd"/>
      <w:r w:rsidRPr="00F43B4E">
        <w:rPr>
          <w:rFonts w:ascii="Times New Roman" w:hAnsi="Times New Roman" w:cs="Times New Roman"/>
          <w:sz w:val="20"/>
        </w:rPr>
        <w:t xml:space="preserve"> sahibinin  birden fazla olması durumunda her bir başvuru sahibinin kaşe ve imza yetkisi olan kişi tarafından imzalanması gerekmektedir.(2) Başvuru sahibinin birden fazla olması durumunda ve hak sahipliği oranlarının belirtilmediği durumlarda yasa önünde haklar eşit olarak paylaştırılmaktadır. (3)</w:t>
      </w:r>
      <w:r w:rsidRPr="00F43B4E">
        <w:rPr>
          <w:rFonts w:ascii="Times New Roman" w:hAnsi="Times New Roman" w:cs="Times New Roman"/>
          <w:color w:val="000000"/>
          <w:sz w:val="20"/>
        </w:rPr>
        <w:t xml:space="preserve"> İrtibat bilgileri ve irtibat sağlanacak işletme temsilcisinin değişmesi halinde, bu durumun herhangi bir hak kaybına sebep olmaması adına derhal bildirilmesini rica ederiz.</w:t>
      </w:r>
    </w:p>
    <w:p w14:paraId="7DF2C1A0" w14:textId="77777777" w:rsidR="00F43B4E" w:rsidRPr="00F43B4E" w:rsidRDefault="00F43B4E" w:rsidP="00F43B4E">
      <w:pPr>
        <w:rPr>
          <w:rFonts w:ascii="Times New Roman" w:hAnsi="Times New Roman" w:cs="Times New Roman"/>
        </w:rPr>
      </w:pPr>
    </w:p>
    <w:p w14:paraId="64FB1B72" w14:textId="77777777" w:rsidR="00F43B4E" w:rsidRPr="00294067" w:rsidRDefault="00F43B4E" w:rsidP="00F43B4E">
      <w:pPr>
        <w:jc w:val="both"/>
        <w:rPr>
          <w:rFonts w:ascii="Times New Roman" w:hAnsi="Times New Roman" w:cs="Times New Roman"/>
          <w:b/>
          <w:color w:val="800000"/>
        </w:rPr>
      </w:pPr>
    </w:p>
    <w:p w14:paraId="1058DC3A" w14:textId="77777777" w:rsidR="00F43B4E" w:rsidRPr="00294067" w:rsidRDefault="00F43B4E" w:rsidP="00F43B4E">
      <w:pPr>
        <w:ind w:left="-426"/>
        <w:rPr>
          <w:rFonts w:ascii="Times New Roman" w:hAnsi="Times New Roman" w:cs="Times New Roman"/>
        </w:rPr>
      </w:pPr>
    </w:p>
    <w:p w14:paraId="3C05618E" w14:textId="77777777" w:rsidR="00F43B4E" w:rsidRPr="00294067" w:rsidRDefault="00F43B4E" w:rsidP="00F43B4E">
      <w:pPr>
        <w:ind w:left="-426"/>
        <w:rPr>
          <w:rFonts w:ascii="Times New Roman" w:hAnsi="Times New Roman" w:cs="Times New Roman"/>
        </w:rPr>
      </w:pPr>
    </w:p>
    <w:p w14:paraId="357C5F2D" w14:textId="77777777" w:rsidR="00F43B4E" w:rsidRPr="00294067" w:rsidRDefault="00F43B4E" w:rsidP="00F43B4E">
      <w:pPr>
        <w:ind w:left="-426"/>
        <w:rPr>
          <w:rFonts w:ascii="Times New Roman" w:hAnsi="Times New Roman" w:cs="Times New Roman"/>
        </w:rPr>
      </w:pPr>
    </w:p>
    <w:p w14:paraId="7F5C0BF9" w14:textId="77777777" w:rsidR="00F43B4E" w:rsidRPr="00294067" w:rsidRDefault="00F43B4E" w:rsidP="00F43B4E">
      <w:pPr>
        <w:rPr>
          <w:rFonts w:ascii="Times New Roman" w:hAnsi="Times New Roman" w:cs="Times New Roman"/>
        </w:rPr>
      </w:pPr>
    </w:p>
    <w:p w14:paraId="38B2217B" w14:textId="77777777" w:rsidR="009D6D8E" w:rsidRPr="00F43B4E" w:rsidRDefault="009D6D8E">
      <w:pPr>
        <w:rPr>
          <w:rFonts w:ascii="Times New Roman" w:hAnsi="Times New Roman" w:cs="Times New Roman"/>
        </w:rPr>
      </w:pPr>
    </w:p>
    <w:sectPr w:rsidR="009D6D8E" w:rsidRPr="00F43B4E" w:rsidSect="00660564">
      <w:headerReference w:type="default" r:id="rId8"/>
      <w:footerReference w:type="default" r:id="rId9"/>
      <w:pgSz w:w="11900" w:h="16840"/>
      <w:pgMar w:top="1678" w:right="701" w:bottom="1135" w:left="1800" w:header="5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05547" w14:textId="77777777" w:rsidR="00AD2494" w:rsidRDefault="00AD2494" w:rsidP="009D6D8E">
      <w:r>
        <w:separator/>
      </w:r>
    </w:p>
  </w:endnote>
  <w:endnote w:type="continuationSeparator" w:id="0">
    <w:p w14:paraId="3AB6A964" w14:textId="77777777" w:rsidR="00AD2494" w:rsidRDefault="00AD2494" w:rsidP="009D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Myriad Pro">
    <w:panose1 w:val="020B0604020202020204"/>
    <w:charset w:val="00"/>
    <w:family w:val="swiss"/>
    <w:notTrueType/>
    <w:pitch w:val="variable"/>
    <w:sig w:usb0="20000287" w:usb1="00000001" w:usb2="00000000" w:usb3="00000000" w:csb0="0000019F" w:csb1="00000000"/>
  </w:font>
  <w:font w:name="MyriadPro">
    <w:altName w:val="Arial"/>
    <w:panose1 w:val="020B0604020202020204"/>
    <w:charset w:val="00"/>
    <w:family w:val="swiss"/>
    <w:notTrueType/>
    <w:pitch w:val="default"/>
    <w:sig w:usb0="00000001"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EFD3F" w14:textId="543B650A" w:rsidR="00660564" w:rsidRPr="005939F0" w:rsidRDefault="00660564" w:rsidP="00660564">
    <w:pPr>
      <w:pStyle w:val="Altbilgi1"/>
      <w:jc w:val="center"/>
      <w:rPr>
        <w:color w:val="000000"/>
      </w:rPr>
    </w:pPr>
    <w:r w:rsidRPr="005939F0">
      <w:rPr>
        <w:rFonts w:eastAsia="Calibri"/>
        <w:b/>
        <w:i/>
        <w:color w:val="000000"/>
        <w:sz w:val="18"/>
        <w:szCs w:val="18"/>
      </w:rPr>
      <w:t xml:space="preserve">Önemli </w:t>
    </w:r>
    <w:proofErr w:type="gramStart"/>
    <w:r w:rsidRPr="005939F0">
      <w:rPr>
        <w:rFonts w:eastAsia="Calibri"/>
        <w:b/>
        <w:i/>
        <w:color w:val="000000"/>
        <w:sz w:val="18"/>
        <w:szCs w:val="18"/>
      </w:rPr>
      <w:t>Not:</w:t>
    </w:r>
    <w:r w:rsidRPr="005939F0">
      <w:rPr>
        <w:rFonts w:eastAsia="Calibri"/>
        <w:i/>
        <w:color w:val="000000"/>
        <w:sz w:val="18"/>
        <w:szCs w:val="18"/>
      </w:rPr>
      <w:t>.</w:t>
    </w:r>
    <w:proofErr w:type="gramEnd"/>
    <w:r w:rsidRPr="005939F0">
      <w:rPr>
        <w:rFonts w:eastAsia="Calibri"/>
        <w:i/>
        <w:color w:val="000000"/>
        <w:sz w:val="18"/>
        <w:szCs w:val="18"/>
      </w:rPr>
      <w:t xml:space="preserve"> Formun her sayfasının </w:t>
    </w:r>
    <w:r w:rsidRPr="005939F0">
      <w:rPr>
        <w:rFonts w:eastAsia="Calibri"/>
        <w:b/>
        <w:i/>
        <w:color w:val="000000"/>
        <w:sz w:val="18"/>
        <w:szCs w:val="18"/>
        <w:u w:val="single"/>
      </w:rPr>
      <w:t>paraflanması</w:t>
    </w:r>
    <w:r w:rsidRPr="005939F0">
      <w:rPr>
        <w:rFonts w:eastAsia="Calibri"/>
        <w:i/>
        <w:color w:val="000000"/>
        <w:sz w:val="18"/>
        <w:szCs w:val="18"/>
      </w:rPr>
      <w:t xml:space="preserve"> ve imza kısmının </w:t>
    </w:r>
    <w:r w:rsidRPr="005939F0">
      <w:rPr>
        <w:rFonts w:eastAsia="Calibri"/>
        <w:b/>
        <w:i/>
        <w:color w:val="000000"/>
        <w:sz w:val="18"/>
        <w:szCs w:val="18"/>
        <w:u w:val="single"/>
      </w:rPr>
      <w:t>imzalanması</w:t>
    </w:r>
    <w:r w:rsidRPr="005939F0">
      <w:rPr>
        <w:rFonts w:eastAsia="Calibri"/>
        <w:i/>
        <w:color w:val="000000"/>
        <w:sz w:val="18"/>
        <w:szCs w:val="18"/>
      </w:rPr>
      <w:t xml:space="preserve"> gerekmektedir.</w:t>
    </w:r>
  </w:p>
  <w:p w14:paraId="1726263E" w14:textId="007CF122" w:rsidR="00660564" w:rsidRPr="005939F0" w:rsidRDefault="00660564" w:rsidP="00660564">
    <w:pPr>
      <w:pStyle w:val="Altbilgi1"/>
      <w:jc w:val="center"/>
      <w:rPr>
        <w:sz w:val="16"/>
        <w:szCs w:val="16"/>
      </w:rPr>
    </w:pPr>
    <w:r w:rsidRPr="005939F0">
      <w:rPr>
        <w:sz w:val="16"/>
        <w:szCs w:val="16"/>
      </w:rPr>
      <w:t>© 202</w:t>
    </w:r>
    <w:r>
      <w:rPr>
        <w:sz w:val="16"/>
        <w:szCs w:val="16"/>
      </w:rPr>
      <w:t>4</w:t>
    </w:r>
    <w:r w:rsidRPr="005939F0">
      <w:rPr>
        <w:sz w:val="16"/>
        <w:szCs w:val="16"/>
      </w:rPr>
      <w:t xml:space="preserve"> Kocaeli Üniversitesi Teknoloji Transfer Ofisi</w:t>
    </w:r>
  </w:p>
  <w:p w14:paraId="4842C746" w14:textId="6F9EF662" w:rsidR="009B4F9A" w:rsidRDefault="009B4F9A" w:rsidP="00660564">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6EF06" w14:textId="77777777" w:rsidR="00AD2494" w:rsidRDefault="00AD2494" w:rsidP="009D6D8E">
      <w:r>
        <w:separator/>
      </w:r>
    </w:p>
  </w:footnote>
  <w:footnote w:type="continuationSeparator" w:id="0">
    <w:p w14:paraId="4893F304" w14:textId="77777777" w:rsidR="00AD2494" w:rsidRDefault="00AD2494" w:rsidP="009D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DB5A3" w14:textId="7EAFAD64" w:rsidR="0054552E" w:rsidRDefault="0054552E" w:rsidP="00660564">
    <w:pPr>
      <w:pStyle w:val="stBilgi"/>
      <w:tabs>
        <w:tab w:val="clear" w:pos="4320"/>
        <w:tab w:val="clear" w:pos="8640"/>
        <w:tab w:val="right" w:pos="8300"/>
      </w:tabs>
      <w:ind w:left="-851" w:right="327"/>
      <w:rPr>
        <w:rFonts w:ascii="Times New Roman" w:hAnsi="Times New Roman" w:cs="Times New Roman"/>
        <w:sz w:val="22"/>
      </w:rPr>
    </w:pPr>
    <w:r>
      <w:rPr>
        <w:rFonts w:ascii="Times New Roman" w:hAnsi="Times New Roman" w:cs="Times New Roman"/>
        <w:sz w:val="22"/>
      </w:rPr>
      <w:t xml:space="preserve">  </w:t>
    </w:r>
    <w:r w:rsidR="00660564" w:rsidRPr="0054552E">
      <w:rPr>
        <w:noProof/>
        <w:sz w:val="22"/>
      </w:rPr>
      <w:drawing>
        <wp:inline distT="0" distB="0" distL="0" distR="0" wp14:anchorId="58088293" wp14:editId="35926766">
          <wp:extent cx="3139738" cy="628015"/>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eg"/>
                  <pic:cNvPicPr/>
                </pic:nvPicPr>
                <pic:blipFill>
                  <a:blip r:embed="rId1"/>
                  <a:stretch>
                    <a:fillRect/>
                  </a:stretch>
                </pic:blipFill>
                <pic:spPr>
                  <a:xfrm>
                    <a:off x="0" y="0"/>
                    <a:ext cx="3623420" cy="724762"/>
                  </a:xfrm>
                  <a:prstGeom prst="rect">
                    <a:avLst/>
                  </a:prstGeom>
                </pic:spPr>
              </pic:pic>
            </a:graphicData>
          </a:graphic>
        </wp:inline>
      </w:drawing>
    </w:r>
    <w:r>
      <w:rPr>
        <w:rFonts w:ascii="Times New Roman" w:hAnsi="Times New Roman" w:cs="Times New Roman"/>
        <w:sz w:val="22"/>
      </w:rPr>
      <w:t xml:space="preserve">                                        </w:t>
    </w:r>
    <w:r w:rsidR="00660564">
      <w:rPr>
        <w:rFonts w:ascii="Times New Roman" w:hAnsi="Times New Roman" w:cs="Times New Roman"/>
        <w:sz w:val="22"/>
      </w:rPr>
      <w:t xml:space="preserve">            </w:t>
    </w:r>
    <w:r>
      <w:rPr>
        <w:rFonts w:ascii="Times New Roman" w:hAnsi="Times New Roman" w:cs="Times New Roman"/>
        <w:sz w:val="22"/>
      </w:rPr>
      <w:t xml:space="preserve">  </w:t>
    </w:r>
    <w:r w:rsidR="00660564">
      <w:rPr>
        <w:rFonts w:ascii="Times New Roman" w:hAnsi="Times New Roman" w:cs="Times New Roman"/>
        <w:sz w:val="22"/>
      </w:rPr>
      <w:t xml:space="preserve"> </w:t>
    </w:r>
    <w:r>
      <w:rPr>
        <w:rFonts w:ascii="Times New Roman" w:hAnsi="Times New Roman" w:cs="Times New Roman"/>
        <w:sz w:val="22"/>
      </w:rPr>
      <w:t xml:space="preserve">         </w:t>
    </w:r>
    <w:r w:rsidR="00660564" w:rsidRPr="0054552E">
      <w:rPr>
        <w:noProof/>
        <w:sz w:val="22"/>
      </w:rPr>
      <w:drawing>
        <wp:inline distT="0" distB="0" distL="0" distR="0" wp14:anchorId="55CB00EA" wp14:editId="2BA52FFB">
          <wp:extent cx="847725" cy="815121"/>
          <wp:effectExtent l="0" t="0" r="317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umbnail_Outlook-fz51gths.png"/>
                  <pic:cNvPicPr/>
                </pic:nvPicPr>
                <pic:blipFill>
                  <a:blip r:embed="rId2"/>
                  <a:stretch>
                    <a:fillRect/>
                  </a:stretch>
                </pic:blipFill>
                <pic:spPr>
                  <a:xfrm>
                    <a:off x="0" y="0"/>
                    <a:ext cx="924907" cy="889335"/>
                  </a:xfrm>
                  <a:prstGeom prst="rect">
                    <a:avLst/>
                  </a:prstGeom>
                </pic:spPr>
              </pic:pic>
            </a:graphicData>
          </a:graphic>
        </wp:inline>
      </w:drawing>
    </w:r>
    <w:r>
      <w:rPr>
        <w:rFonts w:ascii="Times New Roman" w:hAnsi="Times New Roman" w:cs="Times New Roman"/>
        <w:sz w:val="22"/>
      </w:rPr>
      <w:t xml:space="preserve">              </w:t>
    </w:r>
    <w:r w:rsidR="00660564">
      <w:rPr>
        <w:rFonts w:ascii="Times New Roman" w:hAnsi="Times New Roman" w:cs="Times New Roman"/>
        <w:sz w:val="22"/>
      </w:rPr>
      <w:t xml:space="preserve"> </w:t>
    </w:r>
  </w:p>
  <w:p w14:paraId="6E74CCBF" w14:textId="77777777" w:rsidR="00660564" w:rsidRDefault="00660564" w:rsidP="0054552E">
    <w:pPr>
      <w:pStyle w:val="stBilgi"/>
      <w:tabs>
        <w:tab w:val="clear" w:pos="4320"/>
        <w:tab w:val="clear" w:pos="8640"/>
        <w:tab w:val="right" w:pos="8300"/>
      </w:tabs>
      <w:ind w:right="-99"/>
      <w:jc w:val="center"/>
      <w:rPr>
        <w:rFonts w:ascii="Times New Roman" w:hAnsi="Times New Roman" w:cs="Times New Roman"/>
        <w:sz w:val="22"/>
      </w:rPr>
    </w:pPr>
  </w:p>
  <w:p w14:paraId="5611EFD6" w14:textId="309D65FA" w:rsidR="009B4F9A" w:rsidRPr="0054552E" w:rsidRDefault="0054552E" w:rsidP="00660564">
    <w:pPr>
      <w:pStyle w:val="stBilgi"/>
      <w:tabs>
        <w:tab w:val="clear" w:pos="4320"/>
        <w:tab w:val="clear" w:pos="8640"/>
        <w:tab w:val="right" w:pos="8300"/>
      </w:tabs>
      <w:ind w:right="-99"/>
      <w:jc w:val="right"/>
      <w:rPr>
        <w:rFonts w:ascii="Times New Roman" w:hAnsi="Times New Roman" w:cs="Times New Roman"/>
        <w:sz w:val="22"/>
      </w:rPr>
    </w:pPr>
    <w:r w:rsidRPr="0054552E">
      <w:rPr>
        <w:rFonts w:ascii="Times New Roman" w:hAnsi="Times New Roman" w:cs="Times New Roman"/>
        <w:sz w:val="22"/>
      </w:rPr>
      <w:t>BULUŞ BİLDİRİM FORMU (YÖNTEM)</w:t>
    </w:r>
  </w:p>
  <w:p w14:paraId="13E2185A" w14:textId="77777777" w:rsidR="0054552E" w:rsidRDefault="0054552E" w:rsidP="0066056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B35"/>
    <w:multiLevelType w:val="hybridMultilevel"/>
    <w:tmpl w:val="892C05A6"/>
    <w:lvl w:ilvl="0" w:tplc="858EFE76">
      <w:start w:val="1"/>
      <w:numFmt w:val="bullet"/>
      <w:lvlText w:val="-"/>
      <w:lvlJc w:val="left"/>
      <w:pPr>
        <w:tabs>
          <w:tab w:val="num" w:pos="680"/>
        </w:tabs>
        <w:ind w:left="680" w:hanging="340"/>
      </w:pPr>
      <w:rPr>
        <w:rFonts w:ascii="Arial" w:eastAsia="Times New Roman" w:hAnsi="Arial" w:hint="default"/>
        <w:b/>
      </w:rPr>
    </w:lvl>
    <w:lvl w:ilvl="1" w:tplc="1FC06CE2">
      <w:start w:val="1"/>
      <w:numFmt w:val="bullet"/>
      <w:lvlText w:val="o"/>
      <w:lvlJc w:val="left"/>
      <w:pPr>
        <w:tabs>
          <w:tab w:val="num" w:pos="1440"/>
        </w:tabs>
        <w:ind w:left="1440" w:hanging="360"/>
      </w:pPr>
      <w:rPr>
        <w:rFonts w:ascii="Courier New" w:hAnsi="Courier New" w:cs="Courier New" w:hint="default"/>
        <w:b/>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E8147C"/>
    <w:multiLevelType w:val="hybridMultilevel"/>
    <w:tmpl w:val="F9A60E4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F205E9"/>
    <w:multiLevelType w:val="hybridMultilevel"/>
    <w:tmpl w:val="7C067088"/>
    <w:lvl w:ilvl="0" w:tplc="71322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A05A6"/>
    <w:multiLevelType w:val="hybridMultilevel"/>
    <w:tmpl w:val="E89E740E"/>
    <w:lvl w:ilvl="0" w:tplc="C4CAF6D0">
      <w:start w:val="1"/>
      <w:numFmt w:val="bullet"/>
      <w:lvlText w:val=""/>
      <w:lvlJc w:val="left"/>
      <w:pPr>
        <w:ind w:left="720" w:hanging="360"/>
      </w:pPr>
      <w:rPr>
        <w:rFonts w:ascii="Wingdings" w:hAnsi="Wingdings" w:hint="default"/>
        <w:color w:val="1F497D"/>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17A27E2"/>
    <w:multiLevelType w:val="hybridMultilevel"/>
    <w:tmpl w:val="645440E2"/>
    <w:lvl w:ilvl="0" w:tplc="9AAC323C">
      <w:start w:val="1"/>
      <w:numFmt w:val="decimal"/>
      <w:lvlText w:val="%1."/>
      <w:lvlJc w:val="left"/>
      <w:pPr>
        <w:tabs>
          <w:tab w:val="num" w:pos="360"/>
        </w:tabs>
        <w:ind w:left="360" w:hanging="360"/>
      </w:pPr>
      <w:rPr>
        <w:b/>
        <w:color w:val="000000" w:themeColor="text1"/>
      </w:rPr>
    </w:lvl>
    <w:lvl w:ilvl="1" w:tplc="850EF9B0">
      <w:numFmt w:val="none"/>
      <w:lvlText w:val=""/>
      <w:lvlJc w:val="left"/>
      <w:pPr>
        <w:tabs>
          <w:tab w:val="num" w:pos="360"/>
        </w:tabs>
      </w:pPr>
    </w:lvl>
    <w:lvl w:ilvl="2" w:tplc="948AE318">
      <w:numFmt w:val="none"/>
      <w:lvlText w:val=""/>
      <w:lvlJc w:val="left"/>
      <w:pPr>
        <w:tabs>
          <w:tab w:val="num" w:pos="360"/>
        </w:tabs>
      </w:pPr>
    </w:lvl>
    <w:lvl w:ilvl="3" w:tplc="C41AA5B8">
      <w:numFmt w:val="none"/>
      <w:lvlText w:val=""/>
      <w:lvlJc w:val="left"/>
      <w:pPr>
        <w:tabs>
          <w:tab w:val="num" w:pos="360"/>
        </w:tabs>
      </w:pPr>
    </w:lvl>
    <w:lvl w:ilvl="4" w:tplc="1E92066A">
      <w:numFmt w:val="none"/>
      <w:lvlText w:val=""/>
      <w:lvlJc w:val="left"/>
      <w:pPr>
        <w:tabs>
          <w:tab w:val="num" w:pos="360"/>
        </w:tabs>
      </w:pPr>
    </w:lvl>
    <w:lvl w:ilvl="5" w:tplc="7D0A6264">
      <w:numFmt w:val="none"/>
      <w:lvlText w:val=""/>
      <w:lvlJc w:val="left"/>
      <w:pPr>
        <w:tabs>
          <w:tab w:val="num" w:pos="360"/>
        </w:tabs>
      </w:pPr>
    </w:lvl>
    <w:lvl w:ilvl="6" w:tplc="15CEFD7A">
      <w:numFmt w:val="none"/>
      <w:lvlText w:val=""/>
      <w:lvlJc w:val="left"/>
      <w:pPr>
        <w:tabs>
          <w:tab w:val="num" w:pos="360"/>
        </w:tabs>
      </w:pPr>
    </w:lvl>
    <w:lvl w:ilvl="7" w:tplc="EA404A88">
      <w:numFmt w:val="none"/>
      <w:lvlText w:val=""/>
      <w:lvlJc w:val="left"/>
      <w:pPr>
        <w:tabs>
          <w:tab w:val="num" w:pos="360"/>
        </w:tabs>
      </w:pPr>
    </w:lvl>
    <w:lvl w:ilvl="8" w:tplc="92681218">
      <w:numFmt w:val="none"/>
      <w:lvlText w:val=""/>
      <w:lvlJc w:val="left"/>
      <w:pPr>
        <w:tabs>
          <w:tab w:val="num" w:pos="360"/>
        </w:tabs>
      </w:pPr>
    </w:lvl>
  </w:abstractNum>
  <w:abstractNum w:abstractNumId="5" w15:restartNumberingAfterBreak="0">
    <w:nsid w:val="55793DE2"/>
    <w:multiLevelType w:val="hybridMultilevel"/>
    <w:tmpl w:val="1CE876BE"/>
    <w:lvl w:ilvl="0" w:tplc="BAC8207E">
      <w:start w:val="1"/>
      <w:numFmt w:val="decimal"/>
      <w:lvlText w:val="%1."/>
      <w:lvlJc w:val="left"/>
      <w:pPr>
        <w:tabs>
          <w:tab w:val="num" w:pos="360"/>
        </w:tabs>
        <w:ind w:left="360" w:hanging="360"/>
      </w:pPr>
      <w:rPr>
        <w:b/>
        <w:color w:val="000000" w:themeColor="text1"/>
      </w:rPr>
    </w:lvl>
    <w:lvl w:ilvl="1" w:tplc="AE1E48EE">
      <w:numFmt w:val="none"/>
      <w:lvlText w:val=""/>
      <w:lvlJc w:val="left"/>
      <w:pPr>
        <w:tabs>
          <w:tab w:val="num" w:pos="360"/>
        </w:tabs>
      </w:pPr>
    </w:lvl>
    <w:lvl w:ilvl="2" w:tplc="3CCE312C">
      <w:numFmt w:val="none"/>
      <w:lvlText w:val=""/>
      <w:lvlJc w:val="left"/>
      <w:pPr>
        <w:tabs>
          <w:tab w:val="num" w:pos="360"/>
        </w:tabs>
      </w:pPr>
    </w:lvl>
    <w:lvl w:ilvl="3" w:tplc="E4226EFE">
      <w:numFmt w:val="none"/>
      <w:lvlText w:val=""/>
      <w:lvlJc w:val="left"/>
      <w:pPr>
        <w:tabs>
          <w:tab w:val="num" w:pos="360"/>
        </w:tabs>
      </w:pPr>
    </w:lvl>
    <w:lvl w:ilvl="4" w:tplc="5FA6E59E">
      <w:numFmt w:val="none"/>
      <w:lvlText w:val=""/>
      <w:lvlJc w:val="left"/>
      <w:pPr>
        <w:tabs>
          <w:tab w:val="num" w:pos="360"/>
        </w:tabs>
      </w:pPr>
    </w:lvl>
    <w:lvl w:ilvl="5" w:tplc="76A89CD6">
      <w:numFmt w:val="none"/>
      <w:lvlText w:val=""/>
      <w:lvlJc w:val="left"/>
      <w:pPr>
        <w:tabs>
          <w:tab w:val="num" w:pos="360"/>
        </w:tabs>
      </w:pPr>
    </w:lvl>
    <w:lvl w:ilvl="6" w:tplc="4BB0F400">
      <w:numFmt w:val="none"/>
      <w:lvlText w:val=""/>
      <w:lvlJc w:val="left"/>
      <w:pPr>
        <w:tabs>
          <w:tab w:val="num" w:pos="360"/>
        </w:tabs>
      </w:pPr>
    </w:lvl>
    <w:lvl w:ilvl="7" w:tplc="6FB052C8">
      <w:numFmt w:val="none"/>
      <w:lvlText w:val=""/>
      <w:lvlJc w:val="left"/>
      <w:pPr>
        <w:tabs>
          <w:tab w:val="num" w:pos="360"/>
        </w:tabs>
      </w:pPr>
    </w:lvl>
    <w:lvl w:ilvl="8" w:tplc="1D56C45A">
      <w:numFmt w:val="none"/>
      <w:lvlText w:val=""/>
      <w:lvlJc w:val="left"/>
      <w:pPr>
        <w:tabs>
          <w:tab w:val="num" w:pos="360"/>
        </w:tabs>
      </w:pPr>
    </w:lvl>
  </w:abstractNum>
  <w:abstractNum w:abstractNumId="6" w15:restartNumberingAfterBreak="0">
    <w:nsid w:val="6A9054E9"/>
    <w:multiLevelType w:val="hybridMultilevel"/>
    <w:tmpl w:val="89C6010E"/>
    <w:lvl w:ilvl="0" w:tplc="FFFFFFFF">
      <w:start w:val="1"/>
      <w:numFmt w:val="bullet"/>
      <w:lvlText w:val=""/>
      <w:lvlJc w:val="left"/>
      <w:pPr>
        <w:tabs>
          <w:tab w:val="num" w:pos="927"/>
        </w:tabs>
        <w:ind w:left="927" w:hanging="360"/>
      </w:pPr>
      <w:rPr>
        <w:rFonts w:ascii="Wingdings" w:hAnsi="Wingdings" w:hint="default"/>
      </w:rPr>
    </w:lvl>
    <w:lvl w:ilvl="1" w:tplc="810E8C2C">
      <w:start w:val="1"/>
      <w:numFmt w:val="decimal"/>
      <w:lvlText w:val="%2."/>
      <w:lvlJc w:val="left"/>
      <w:pPr>
        <w:tabs>
          <w:tab w:val="num" w:pos="1440"/>
        </w:tabs>
        <w:ind w:left="1440" w:hanging="360"/>
      </w:pPr>
      <w:rPr>
        <w:rFonts w:hint="default"/>
        <w:b/>
        <w:strike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7B36DE"/>
    <w:multiLevelType w:val="hybridMultilevel"/>
    <w:tmpl w:val="5ACC969E"/>
    <w:lvl w:ilvl="0" w:tplc="041F0001">
      <w:start w:val="1"/>
      <w:numFmt w:val="bullet"/>
      <w:lvlText w:val=""/>
      <w:lvlJc w:val="left"/>
      <w:pPr>
        <w:ind w:left="792" w:hanging="360"/>
      </w:pPr>
      <w:rPr>
        <w:rFonts w:ascii="Symbol" w:hAnsi="Symbol" w:hint="default"/>
      </w:rPr>
    </w:lvl>
    <w:lvl w:ilvl="1" w:tplc="041F0003" w:tentative="1">
      <w:start w:val="1"/>
      <w:numFmt w:val="bullet"/>
      <w:lvlText w:val="o"/>
      <w:lvlJc w:val="left"/>
      <w:pPr>
        <w:ind w:left="1512" w:hanging="360"/>
      </w:pPr>
      <w:rPr>
        <w:rFonts w:ascii="Courier New" w:hAnsi="Courier New" w:cs="Courier New" w:hint="default"/>
      </w:rPr>
    </w:lvl>
    <w:lvl w:ilvl="2" w:tplc="041F0005" w:tentative="1">
      <w:start w:val="1"/>
      <w:numFmt w:val="bullet"/>
      <w:lvlText w:val=""/>
      <w:lvlJc w:val="left"/>
      <w:pPr>
        <w:ind w:left="2232" w:hanging="360"/>
      </w:pPr>
      <w:rPr>
        <w:rFonts w:ascii="Wingdings" w:hAnsi="Wingdings" w:hint="default"/>
      </w:rPr>
    </w:lvl>
    <w:lvl w:ilvl="3" w:tplc="041F0001" w:tentative="1">
      <w:start w:val="1"/>
      <w:numFmt w:val="bullet"/>
      <w:lvlText w:val=""/>
      <w:lvlJc w:val="left"/>
      <w:pPr>
        <w:ind w:left="2952" w:hanging="360"/>
      </w:pPr>
      <w:rPr>
        <w:rFonts w:ascii="Symbol" w:hAnsi="Symbol" w:hint="default"/>
      </w:rPr>
    </w:lvl>
    <w:lvl w:ilvl="4" w:tplc="041F0003" w:tentative="1">
      <w:start w:val="1"/>
      <w:numFmt w:val="bullet"/>
      <w:lvlText w:val="o"/>
      <w:lvlJc w:val="left"/>
      <w:pPr>
        <w:ind w:left="3672" w:hanging="360"/>
      </w:pPr>
      <w:rPr>
        <w:rFonts w:ascii="Courier New" w:hAnsi="Courier New" w:cs="Courier New" w:hint="default"/>
      </w:rPr>
    </w:lvl>
    <w:lvl w:ilvl="5" w:tplc="041F0005" w:tentative="1">
      <w:start w:val="1"/>
      <w:numFmt w:val="bullet"/>
      <w:lvlText w:val=""/>
      <w:lvlJc w:val="left"/>
      <w:pPr>
        <w:ind w:left="4392" w:hanging="360"/>
      </w:pPr>
      <w:rPr>
        <w:rFonts w:ascii="Wingdings" w:hAnsi="Wingdings" w:hint="default"/>
      </w:rPr>
    </w:lvl>
    <w:lvl w:ilvl="6" w:tplc="041F0001" w:tentative="1">
      <w:start w:val="1"/>
      <w:numFmt w:val="bullet"/>
      <w:lvlText w:val=""/>
      <w:lvlJc w:val="left"/>
      <w:pPr>
        <w:ind w:left="5112" w:hanging="360"/>
      </w:pPr>
      <w:rPr>
        <w:rFonts w:ascii="Symbol" w:hAnsi="Symbol" w:hint="default"/>
      </w:rPr>
    </w:lvl>
    <w:lvl w:ilvl="7" w:tplc="041F0003" w:tentative="1">
      <w:start w:val="1"/>
      <w:numFmt w:val="bullet"/>
      <w:lvlText w:val="o"/>
      <w:lvlJc w:val="left"/>
      <w:pPr>
        <w:ind w:left="5832" w:hanging="360"/>
      </w:pPr>
      <w:rPr>
        <w:rFonts w:ascii="Courier New" w:hAnsi="Courier New" w:cs="Courier New" w:hint="default"/>
      </w:rPr>
    </w:lvl>
    <w:lvl w:ilvl="8" w:tplc="041F0005" w:tentative="1">
      <w:start w:val="1"/>
      <w:numFmt w:val="bullet"/>
      <w:lvlText w:val=""/>
      <w:lvlJc w:val="left"/>
      <w:pPr>
        <w:ind w:left="6552" w:hanging="360"/>
      </w:pPr>
      <w:rPr>
        <w:rFonts w:ascii="Wingdings" w:hAnsi="Wingdings" w:hint="default"/>
      </w:rPr>
    </w:lvl>
  </w:abstractNum>
  <w:abstractNum w:abstractNumId="8" w15:restartNumberingAfterBreak="0">
    <w:nsid w:val="79382951"/>
    <w:multiLevelType w:val="hybridMultilevel"/>
    <w:tmpl w:val="7EFAD80C"/>
    <w:lvl w:ilvl="0" w:tplc="40F8EF32">
      <w:start w:val="1"/>
      <w:numFmt w:val="bullet"/>
      <w:lvlText w:val="-"/>
      <w:lvlJc w:val="left"/>
      <w:pPr>
        <w:tabs>
          <w:tab w:val="num" w:pos="680"/>
        </w:tabs>
        <w:ind w:left="680" w:hanging="340"/>
      </w:pPr>
      <w:rPr>
        <w:rFonts w:ascii="Arial" w:eastAsia="Times New Roman" w:hAnsi="Arial"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8"/>
  </w:num>
  <w:num w:numId="6">
    <w:abstractNumId w:val="4"/>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8E"/>
    <w:rsid w:val="00054A1C"/>
    <w:rsid w:val="000A07C8"/>
    <w:rsid w:val="000C1E03"/>
    <w:rsid w:val="000D5070"/>
    <w:rsid w:val="000E21A5"/>
    <w:rsid w:val="000E4E8A"/>
    <w:rsid w:val="00104BEA"/>
    <w:rsid w:val="00123DC1"/>
    <w:rsid w:val="00143C7E"/>
    <w:rsid w:val="001B78EB"/>
    <w:rsid w:val="002010D7"/>
    <w:rsid w:val="002153F3"/>
    <w:rsid w:val="00245C76"/>
    <w:rsid w:val="00277807"/>
    <w:rsid w:val="00286183"/>
    <w:rsid w:val="002C733F"/>
    <w:rsid w:val="002E2F81"/>
    <w:rsid w:val="00306EEE"/>
    <w:rsid w:val="00353763"/>
    <w:rsid w:val="003617F4"/>
    <w:rsid w:val="003B3DE8"/>
    <w:rsid w:val="003F656F"/>
    <w:rsid w:val="0041179E"/>
    <w:rsid w:val="00467D9A"/>
    <w:rsid w:val="004A3465"/>
    <w:rsid w:val="004B4DA3"/>
    <w:rsid w:val="004C769E"/>
    <w:rsid w:val="004E2467"/>
    <w:rsid w:val="0051515D"/>
    <w:rsid w:val="00531557"/>
    <w:rsid w:val="00537D67"/>
    <w:rsid w:val="0054552E"/>
    <w:rsid w:val="0057619D"/>
    <w:rsid w:val="00580D06"/>
    <w:rsid w:val="00592270"/>
    <w:rsid w:val="005A0E73"/>
    <w:rsid w:val="005E1AAF"/>
    <w:rsid w:val="005E4C32"/>
    <w:rsid w:val="00624785"/>
    <w:rsid w:val="006316E1"/>
    <w:rsid w:val="00660564"/>
    <w:rsid w:val="006D7C71"/>
    <w:rsid w:val="007738AC"/>
    <w:rsid w:val="00836115"/>
    <w:rsid w:val="00836FCC"/>
    <w:rsid w:val="00853D1C"/>
    <w:rsid w:val="00886509"/>
    <w:rsid w:val="008E4A73"/>
    <w:rsid w:val="00921F2D"/>
    <w:rsid w:val="00940CD6"/>
    <w:rsid w:val="00966A2A"/>
    <w:rsid w:val="009B4F9A"/>
    <w:rsid w:val="009D4FF9"/>
    <w:rsid w:val="009D5842"/>
    <w:rsid w:val="009D6D8E"/>
    <w:rsid w:val="009F2844"/>
    <w:rsid w:val="00A52D5C"/>
    <w:rsid w:val="00A87652"/>
    <w:rsid w:val="00AB5413"/>
    <w:rsid w:val="00AC221B"/>
    <w:rsid w:val="00AD2494"/>
    <w:rsid w:val="00AF5D8A"/>
    <w:rsid w:val="00B337B6"/>
    <w:rsid w:val="00B44CBE"/>
    <w:rsid w:val="00B60F8A"/>
    <w:rsid w:val="00BF7A4E"/>
    <w:rsid w:val="00C35D07"/>
    <w:rsid w:val="00C43999"/>
    <w:rsid w:val="00CD785A"/>
    <w:rsid w:val="00CE5D36"/>
    <w:rsid w:val="00CF188C"/>
    <w:rsid w:val="00D04D60"/>
    <w:rsid w:val="00D12BCE"/>
    <w:rsid w:val="00DD209C"/>
    <w:rsid w:val="00E14F5C"/>
    <w:rsid w:val="00E3362F"/>
    <w:rsid w:val="00E91D22"/>
    <w:rsid w:val="00F22EC4"/>
    <w:rsid w:val="00F364EA"/>
    <w:rsid w:val="00F43B4E"/>
    <w:rsid w:val="00F6252C"/>
    <w:rsid w:val="00FC1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6E7459"/>
  <w14:defaultImageDpi w14:val="300"/>
  <w15:docId w15:val="{D584A256-5F12-4197-B13D-5E3EAF004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1B78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4">
    <w:name w:val="heading 4"/>
    <w:basedOn w:val="Normal"/>
    <w:next w:val="Normal"/>
    <w:link w:val="Balk4Char"/>
    <w:qFormat/>
    <w:rsid w:val="00AF5D8A"/>
    <w:pPr>
      <w:keepNext/>
      <w:ind w:right="-92"/>
      <w:outlineLvl w:val="3"/>
    </w:pPr>
    <w:rPr>
      <w:rFonts w:ascii="Times New Roman" w:eastAsia="Times New Roman" w:hAnsi="Times New Roman" w:cs="Times New Roman"/>
      <w:b/>
      <w:sz w:val="56"/>
      <w:szCs w:val="20"/>
      <w:u w:val="single"/>
      <w:lang w:val="tr-TR" w:eastAsia="tr-TR"/>
    </w:rPr>
  </w:style>
  <w:style w:type="paragraph" w:styleId="Balk6">
    <w:name w:val="heading 6"/>
    <w:basedOn w:val="Normal"/>
    <w:next w:val="Normal"/>
    <w:link w:val="Balk6Char"/>
    <w:uiPriority w:val="9"/>
    <w:semiHidden/>
    <w:unhideWhenUsed/>
    <w:qFormat/>
    <w:rsid w:val="00F43B4E"/>
    <w:pPr>
      <w:keepNext/>
      <w:keepLines/>
      <w:spacing w:before="40"/>
      <w:outlineLvl w:val="5"/>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D6D8E"/>
    <w:pPr>
      <w:tabs>
        <w:tab w:val="center" w:pos="4320"/>
        <w:tab w:val="right" w:pos="8640"/>
      </w:tabs>
    </w:pPr>
  </w:style>
  <w:style w:type="character" w:customStyle="1" w:styleId="stBilgiChar">
    <w:name w:val="Üst Bilgi Char"/>
    <w:basedOn w:val="VarsaylanParagrafYazTipi"/>
    <w:link w:val="stBilgi"/>
    <w:uiPriority w:val="99"/>
    <w:rsid w:val="009D6D8E"/>
  </w:style>
  <w:style w:type="paragraph" w:styleId="AltBilgi">
    <w:name w:val="footer"/>
    <w:basedOn w:val="Normal"/>
    <w:link w:val="AltBilgiChar"/>
    <w:uiPriority w:val="99"/>
    <w:unhideWhenUsed/>
    <w:rsid w:val="009D6D8E"/>
    <w:pPr>
      <w:tabs>
        <w:tab w:val="center" w:pos="4320"/>
        <w:tab w:val="right" w:pos="8640"/>
      </w:tabs>
    </w:pPr>
  </w:style>
  <w:style w:type="character" w:customStyle="1" w:styleId="AltBilgiChar">
    <w:name w:val="Alt Bilgi Char"/>
    <w:basedOn w:val="VarsaylanParagrafYazTipi"/>
    <w:link w:val="AltBilgi"/>
    <w:uiPriority w:val="99"/>
    <w:rsid w:val="009D6D8E"/>
  </w:style>
  <w:style w:type="paragraph" w:styleId="BalonMetni">
    <w:name w:val="Balloon Text"/>
    <w:basedOn w:val="Normal"/>
    <w:link w:val="BalonMetniChar"/>
    <w:uiPriority w:val="99"/>
    <w:semiHidden/>
    <w:unhideWhenUsed/>
    <w:rsid w:val="009D6D8E"/>
    <w:rPr>
      <w:rFonts w:ascii="Lucida Grande" w:hAnsi="Lucida Grande"/>
      <w:sz w:val="18"/>
      <w:szCs w:val="18"/>
    </w:rPr>
  </w:style>
  <w:style w:type="character" w:customStyle="1" w:styleId="BalonMetniChar">
    <w:name w:val="Balon Metni Char"/>
    <w:basedOn w:val="VarsaylanParagrafYazTipi"/>
    <w:link w:val="BalonMetni"/>
    <w:uiPriority w:val="99"/>
    <w:semiHidden/>
    <w:rsid w:val="009D6D8E"/>
    <w:rPr>
      <w:rFonts w:ascii="Lucida Grande" w:hAnsi="Lucida Grande"/>
      <w:sz w:val="18"/>
      <w:szCs w:val="18"/>
    </w:rPr>
  </w:style>
  <w:style w:type="paragraph" w:customStyle="1" w:styleId="BasicParagraph">
    <w:name w:val="[Basic Paragraph]"/>
    <w:basedOn w:val="Normal"/>
    <w:uiPriority w:val="99"/>
    <w:rsid w:val="009D6D8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customStyle="1" w:styleId="Pa0">
    <w:name w:val="Pa0"/>
    <w:basedOn w:val="Normal"/>
    <w:next w:val="Normal"/>
    <w:uiPriority w:val="99"/>
    <w:rsid w:val="00104BEA"/>
    <w:pPr>
      <w:autoSpaceDE w:val="0"/>
      <w:autoSpaceDN w:val="0"/>
      <w:adjustRightInd w:val="0"/>
      <w:spacing w:line="241" w:lineRule="atLeast"/>
    </w:pPr>
    <w:rPr>
      <w:rFonts w:ascii="Myriad Pro" w:eastAsia="Times New Roman" w:hAnsi="Myriad Pro" w:cs="Times New Roman"/>
      <w:lang w:val="tr-TR" w:eastAsia="tr-TR"/>
    </w:rPr>
  </w:style>
  <w:style w:type="character" w:customStyle="1" w:styleId="A1">
    <w:name w:val="A1"/>
    <w:uiPriority w:val="99"/>
    <w:rsid w:val="00104BEA"/>
    <w:rPr>
      <w:rFonts w:ascii="MyriadPro" w:hAnsi="MyriadPro" w:cs="MyriadPro"/>
      <w:color w:val="000000"/>
      <w:sz w:val="20"/>
      <w:szCs w:val="20"/>
    </w:rPr>
  </w:style>
  <w:style w:type="character" w:customStyle="1" w:styleId="Balk4Char">
    <w:name w:val="Başlık 4 Char"/>
    <w:basedOn w:val="VarsaylanParagrafYazTipi"/>
    <w:link w:val="Balk4"/>
    <w:rsid w:val="00AF5D8A"/>
    <w:rPr>
      <w:rFonts w:ascii="Times New Roman" w:eastAsia="Times New Roman" w:hAnsi="Times New Roman" w:cs="Times New Roman"/>
      <w:b/>
      <w:sz w:val="56"/>
      <w:szCs w:val="20"/>
      <w:u w:val="single"/>
      <w:lang w:val="tr-TR" w:eastAsia="tr-TR"/>
    </w:rPr>
  </w:style>
  <w:style w:type="character" w:customStyle="1" w:styleId="Balk1Char">
    <w:name w:val="Başlık 1 Char"/>
    <w:basedOn w:val="VarsaylanParagrafYazTipi"/>
    <w:link w:val="Balk1"/>
    <w:uiPriority w:val="9"/>
    <w:rsid w:val="001B78EB"/>
    <w:rPr>
      <w:rFonts w:asciiTheme="majorHAnsi" w:eastAsiaTheme="majorEastAsia" w:hAnsiTheme="majorHAnsi" w:cstheme="majorBidi"/>
      <w:color w:val="365F91" w:themeColor="accent1" w:themeShade="BF"/>
      <w:sz w:val="32"/>
      <w:szCs w:val="32"/>
    </w:rPr>
  </w:style>
  <w:style w:type="character" w:customStyle="1" w:styleId="Balk6Char">
    <w:name w:val="Başlık 6 Char"/>
    <w:basedOn w:val="VarsaylanParagrafYazTipi"/>
    <w:link w:val="Balk6"/>
    <w:uiPriority w:val="9"/>
    <w:semiHidden/>
    <w:rsid w:val="00F43B4E"/>
    <w:rPr>
      <w:rFonts w:asciiTheme="majorHAnsi" w:eastAsiaTheme="majorEastAsia" w:hAnsiTheme="majorHAnsi" w:cstheme="majorBidi"/>
      <w:color w:val="243F60" w:themeColor="accent1" w:themeShade="7F"/>
    </w:rPr>
  </w:style>
  <w:style w:type="paragraph" w:styleId="GvdeMetni2">
    <w:name w:val="Body Text 2"/>
    <w:basedOn w:val="Normal"/>
    <w:link w:val="GvdeMetni2Char"/>
    <w:rsid w:val="00F43B4E"/>
    <w:pPr>
      <w:spacing w:before="20" w:after="20"/>
      <w:jc w:val="both"/>
    </w:pPr>
    <w:rPr>
      <w:rFonts w:ascii="Tahoma" w:eastAsia="Times New Roman" w:hAnsi="Tahoma" w:cs="Times New Roman"/>
      <w:b/>
      <w:sz w:val="22"/>
      <w:lang w:val="tr-TR" w:eastAsia="tr-TR"/>
    </w:rPr>
  </w:style>
  <w:style w:type="character" w:customStyle="1" w:styleId="GvdeMetni2Char">
    <w:name w:val="Gövde Metni 2 Char"/>
    <w:basedOn w:val="VarsaylanParagrafYazTipi"/>
    <w:link w:val="GvdeMetni2"/>
    <w:rsid w:val="00F43B4E"/>
    <w:rPr>
      <w:rFonts w:ascii="Tahoma" w:eastAsia="Times New Roman" w:hAnsi="Tahoma" w:cs="Times New Roman"/>
      <w:b/>
      <w:sz w:val="22"/>
      <w:lang w:val="tr-TR" w:eastAsia="tr-TR"/>
    </w:rPr>
  </w:style>
  <w:style w:type="paragraph" w:styleId="GvdeMetni3">
    <w:name w:val="Body Text 3"/>
    <w:basedOn w:val="Normal"/>
    <w:link w:val="GvdeMetni3Char"/>
    <w:rsid w:val="00F43B4E"/>
    <w:pPr>
      <w:pBdr>
        <w:top w:val="single" w:sz="4" w:space="1" w:color="auto"/>
        <w:left w:val="single" w:sz="4" w:space="4" w:color="auto"/>
        <w:bottom w:val="single" w:sz="4" w:space="1" w:color="auto"/>
        <w:right w:val="single" w:sz="4" w:space="4" w:color="auto"/>
      </w:pBdr>
      <w:spacing w:before="20" w:after="20"/>
      <w:jc w:val="center"/>
    </w:pPr>
    <w:rPr>
      <w:rFonts w:ascii="Tahoma" w:eastAsia="Times New Roman" w:hAnsi="Tahoma" w:cs="Times New Roman"/>
      <w:b/>
      <w:sz w:val="22"/>
      <w:lang w:val="tr-TR" w:eastAsia="tr-TR"/>
    </w:rPr>
  </w:style>
  <w:style w:type="character" w:customStyle="1" w:styleId="GvdeMetni3Char">
    <w:name w:val="Gövde Metni 3 Char"/>
    <w:basedOn w:val="VarsaylanParagrafYazTipi"/>
    <w:link w:val="GvdeMetni3"/>
    <w:rsid w:val="00F43B4E"/>
    <w:rPr>
      <w:rFonts w:ascii="Tahoma" w:eastAsia="Times New Roman" w:hAnsi="Tahoma" w:cs="Times New Roman"/>
      <w:b/>
      <w:sz w:val="22"/>
      <w:lang w:val="tr-TR" w:eastAsia="tr-TR"/>
    </w:rPr>
  </w:style>
  <w:style w:type="paragraph" w:styleId="ListeParagraf">
    <w:name w:val="List Paragraph"/>
    <w:basedOn w:val="Normal"/>
    <w:uiPriority w:val="34"/>
    <w:qFormat/>
    <w:rsid w:val="00F43B4E"/>
    <w:pPr>
      <w:ind w:left="708"/>
    </w:pPr>
    <w:rPr>
      <w:rFonts w:ascii="Times New Roman" w:eastAsia="Times New Roman" w:hAnsi="Times New Roman" w:cs="Times New Roman"/>
      <w:lang w:val="tr-TR" w:eastAsia="tr-TR"/>
    </w:rPr>
  </w:style>
  <w:style w:type="paragraph" w:customStyle="1" w:styleId="Altbilgi1">
    <w:name w:val="Altbilgi1"/>
    <w:basedOn w:val="Normal"/>
    <w:link w:val="AltbilgiChar0"/>
    <w:uiPriority w:val="99"/>
    <w:rsid w:val="00660564"/>
    <w:pPr>
      <w:tabs>
        <w:tab w:val="center" w:pos="4536"/>
        <w:tab w:val="right" w:pos="9072"/>
      </w:tabs>
    </w:pPr>
    <w:rPr>
      <w:rFonts w:ascii="Times New Roman" w:eastAsia="Times New Roman" w:hAnsi="Times New Roman" w:cs="Times New Roman"/>
      <w:lang w:val="tr-TR" w:eastAsia="tr-TR"/>
    </w:rPr>
  </w:style>
  <w:style w:type="character" w:customStyle="1" w:styleId="AltbilgiChar0">
    <w:name w:val="Altbilgi Char"/>
    <w:link w:val="Altbilgi1"/>
    <w:uiPriority w:val="99"/>
    <w:rsid w:val="00660564"/>
    <w:rPr>
      <w:rFonts w:ascii="Times New Roman" w:eastAsia="Times New Roman" w:hAnsi="Times New Roman" w:cs="Times New Roman"/>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4378">
      <w:bodyDiv w:val="1"/>
      <w:marLeft w:val="0"/>
      <w:marRight w:val="0"/>
      <w:marTop w:val="0"/>
      <w:marBottom w:val="0"/>
      <w:divBdr>
        <w:top w:val="none" w:sz="0" w:space="0" w:color="auto"/>
        <w:left w:val="none" w:sz="0" w:space="0" w:color="auto"/>
        <w:bottom w:val="none" w:sz="0" w:space="0" w:color="auto"/>
        <w:right w:val="none" w:sz="0" w:space="0" w:color="auto"/>
      </w:divBdr>
    </w:div>
    <w:div w:id="1473525975">
      <w:bodyDiv w:val="1"/>
      <w:marLeft w:val="0"/>
      <w:marRight w:val="0"/>
      <w:marTop w:val="0"/>
      <w:marBottom w:val="0"/>
      <w:divBdr>
        <w:top w:val="none" w:sz="0" w:space="0" w:color="auto"/>
        <w:left w:val="none" w:sz="0" w:space="0" w:color="auto"/>
        <w:bottom w:val="none" w:sz="0" w:space="0" w:color="auto"/>
        <w:right w:val="none" w:sz="0" w:space="0" w:color="auto"/>
      </w:divBdr>
    </w:div>
    <w:div w:id="1951622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2727</Words>
  <Characters>15547</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6</cp:revision>
  <dcterms:created xsi:type="dcterms:W3CDTF">2024-05-07T11:51:00Z</dcterms:created>
  <dcterms:modified xsi:type="dcterms:W3CDTF">2024-05-07T12:06:00Z</dcterms:modified>
</cp:coreProperties>
</file>